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796"/>
        <w:gridCol w:w="4561"/>
        <w:gridCol w:w="4290"/>
        <w:gridCol w:w="2301"/>
      </w:tblGrid>
      <w:tr w:rsidR="002B46D7" w:rsidTr="002B46D7">
        <w:tc>
          <w:tcPr>
            <w:tcW w:w="13948" w:type="dxa"/>
            <w:gridSpan w:val="4"/>
            <w:shd w:val="clear" w:color="auto" w:fill="E7E6E6" w:themeFill="background2"/>
          </w:tcPr>
          <w:p w:rsidR="002B46D7" w:rsidRPr="002B46D7" w:rsidRDefault="00E96054">
            <w:pPr>
              <w:rPr>
                <w:rFonts w:ascii="Gill Sans MT" w:hAnsi="Gill Sans MT"/>
                <w:b/>
                <w:sz w:val="24"/>
              </w:rPr>
            </w:pPr>
            <w:r>
              <w:rPr>
                <w:rFonts w:ascii="Gill Sans MT" w:hAnsi="Gill Sans MT"/>
                <w:b/>
                <w:sz w:val="24"/>
              </w:rPr>
              <w:t xml:space="preserve">Summer Term – </w:t>
            </w:r>
            <w:r w:rsidR="00DF0A79">
              <w:rPr>
                <w:rFonts w:ascii="Gill Sans MT" w:hAnsi="Gill Sans MT"/>
                <w:b/>
                <w:sz w:val="24"/>
              </w:rPr>
              <w:t xml:space="preserve">1.  South </w:t>
            </w:r>
            <w:proofErr w:type="gramStart"/>
            <w:r w:rsidR="00DF0A79">
              <w:rPr>
                <w:rFonts w:ascii="Gill Sans MT" w:hAnsi="Gill Sans MT"/>
                <w:b/>
                <w:sz w:val="24"/>
              </w:rPr>
              <w:t>America  2</w:t>
            </w:r>
            <w:proofErr w:type="gramEnd"/>
            <w:r w:rsidR="00DF0A79">
              <w:rPr>
                <w:rFonts w:ascii="Gill Sans MT" w:hAnsi="Gill Sans MT"/>
                <w:b/>
                <w:sz w:val="24"/>
              </w:rPr>
              <w:t>. Mayans</w:t>
            </w:r>
          </w:p>
          <w:p w:rsidR="002B46D7" w:rsidRPr="002B46D7" w:rsidRDefault="002B46D7">
            <w:pPr>
              <w:rPr>
                <w:rFonts w:ascii="Gill Sans MT" w:hAnsi="Gill Sans MT"/>
                <w:b/>
              </w:rPr>
            </w:pPr>
          </w:p>
        </w:tc>
      </w:tr>
      <w:tr w:rsidR="00BD1B7C" w:rsidTr="002B46D7">
        <w:tc>
          <w:tcPr>
            <w:tcW w:w="2547" w:type="dxa"/>
            <w:shd w:val="clear" w:color="auto" w:fill="D5DCE4" w:themeFill="text2" w:themeFillTint="33"/>
          </w:tcPr>
          <w:p w:rsidR="002B46D7" w:rsidRPr="002B46D7" w:rsidRDefault="002B46D7" w:rsidP="002B46D7">
            <w:pPr>
              <w:jc w:val="center"/>
              <w:rPr>
                <w:rFonts w:ascii="Gill Sans MT" w:hAnsi="Gill Sans MT"/>
                <w:b/>
                <w:sz w:val="24"/>
              </w:rPr>
            </w:pPr>
            <w:r w:rsidRPr="002B46D7">
              <w:rPr>
                <w:rFonts w:ascii="Gill Sans MT" w:hAnsi="Gill Sans MT"/>
                <w:b/>
                <w:sz w:val="24"/>
              </w:rPr>
              <w:t>Topic</w:t>
            </w:r>
          </w:p>
        </w:tc>
        <w:tc>
          <w:tcPr>
            <w:tcW w:w="4678" w:type="dxa"/>
            <w:shd w:val="clear" w:color="auto" w:fill="FBE4D5" w:themeFill="accent2" w:themeFillTint="33"/>
          </w:tcPr>
          <w:p w:rsidR="002B46D7" w:rsidRPr="002B46D7" w:rsidRDefault="00C90D23" w:rsidP="002B46D7">
            <w:pPr>
              <w:jc w:val="center"/>
              <w:rPr>
                <w:rFonts w:ascii="Gill Sans MT" w:hAnsi="Gill Sans MT"/>
                <w:b/>
                <w:sz w:val="24"/>
              </w:rPr>
            </w:pPr>
            <w:r>
              <w:rPr>
                <w:rFonts w:ascii="Gill Sans MT" w:hAnsi="Gill Sans MT"/>
                <w:b/>
                <w:sz w:val="24"/>
              </w:rPr>
              <w:t>Knowledge</w:t>
            </w:r>
          </w:p>
        </w:tc>
        <w:tc>
          <w:tcPr>
            <w:tcW w:w="4394" w:type="dxa"/>
            <w:shd w:val="clear" w:color="auto" w:fill="FFF2CC" w:themeFill="accent4" w:themeFillTint="33"/>
          </w:tcPr>
          <w:p w:rsidR="002B46D7" w:rsidRPr="002B46D7" w:rsidRDefault="00C90D23" w:rsidP="002B46D7">
            <w:pPr>
              <w:jc w:val="center"/>
              <w:rPr>
                <w:rFonts w:ascii="Gill Sans MT" w:hAnsi="Gill Sans MT"/>
                <w:b/>
                <w:sz w:val="24"/>
              </w:rPr>
            </w:pPr>
            <w:r>
              <w:rPr>
                <w:rFonts w:ascii="Gill Sans MT" w:hAnsi="Gill Sans MT"/>
                <w:b/>
                <w:sz w:val="24"/>
              </w:rPr>
              <w:t>Skills</w:t>
            </w:r>
          </w:p>
        </w:tc>
        <w:tc>
          <w:tcPr>
            <w:tcW w:w="2329" w:type="dxa"/>
            <w:shd w:val="clear" w:color="auto" w:fill="E2EFD9" w:themeFill="accent6" w:themeFillTint="33"/>
          </w:tcPr>
          <w:p w:rsidR="002B46D7" w:rsidRDefault="002B46D7" w:rsidP="002B46D7">
            <w:pPr>
              <w:jc w:val="center"/>
              <w:rPr>
                <w:rFonts w:ascii="Gill Sans MT" w:hAnsi="Gill Sans MT"/>
                <w:b/>
                <w:sz w:val="24"/>
              </w:rPr>
            </w:pPr>
            <w:r>
              <w:rPr>
                <w:rFonts w:ascii="Gill Sans MT" w:hAnsi="Gill Sans MT"/>
                <w:b/>
                <w:sz w:val="24"/>
              </w:rPr>
              <w:t xml:space="preserve">Enrichment </w:t>
            </w:r>
          </w:p>
          <w:p w:rsidR="002B46D7" w:rsidRPr="002B46D7" w:rsidRDefault="002B46D7" w:rsidP="002B46D7">
            <w:pPr>
              <w:jc w:val="center"/>
              <w:rPr>
                <w:rFonts w:ascii="Gill Sans MT" w:hAnsi="Gill Sans MT"/>
                <w:b/>
                <w:sz w:val="24"/>
              </w:rPr>
            </w:pPr>
            <w:r>
              <w:rPr>
                <w:rFonts w:ascii="Gill Sans MT" w:hAnsi="Gill Sans MT"/>
                <w:b/>
                <w:sz w:val="24"/>
              </w:rPr>
              <w:t>Opportunities</w:t>
            </w:r>
          </w:p>
        </w:tc>
      </w:tr>
      <w:tr w:rsidR="00BD1B7C" w:rsidRPr="00AF3909" w:rsidTr="00464D4A">
        <w:trPr>
          <w:trHeight w:val="3109"/>
        </w:trPr>
        <w:tc>
          <w:tcPr>
            <w:tcW w:w="2547" w:type="dxa"/>
            <w:vMerge w:val="restart"/>
          </w:tcPr>
          <w:p w:rsidR="00B0789F" w:rsidRDefault="00975BDC">
            <w:pPr>
              <w:rPr>
                <w:rFonts w:ascii="Gill Sans MT" w:hAnsi="Gill Sans MT"/>
                <w:b/>
                <w:sz w:val="20"/>
                <w:szCs w:val="20"/>
              </w:rPr>
            </w:pPr>
            <w:r w:rsidRPr="00AF3909">
              <w:rPr>
                <w:rFonts w:ascii="Gill Sans MT" w:hAnsi="Gill Sans MT"/>
                <w:b/>
                <w:sz w:val="20"/>
                <w:szCs w:val="20"/>
              </w:rPr>
              <w:t xml:space="preserve"> </w:t>
            </w:r>
          </w:p>
          <w:p w:rsidR="00BD1B7C" w:rsidRDefault="00BD1B7C" w:rsidP="00BD1B7C">
            <w:pPr>
              <w:jc w:val="center"/>
              <w:rPr>
                <w:rFonts w:ascii="Gill Sans MT" w:hAnsi="Gill Sans MT"/>
                <w:b/>
                <w:sz w:val="20"/>
                <w:szCs w:val="20"/>
              </w:rPr>
            </w:pPr>
          </w:p>
          <w:p w:rsidR="0088122A" w:rsidRDefault="007254A0" w:rsidP="00BD1B7C">
            <w:pPr>
              <w:jc w:val="center"/>
              <w:rPr>
                <w:rFonts w:ascii="Gill Sans MT" w:hAnsi="Gill Sans MT"/>
                <w:b/>
                <w:sz w:val="20"/>
                <w:szCs w:val="20"/>
              </w:rPr>
            </w:pPr>
            <w:r w:rsidRPr="00C05068">
              <w:rPr>
                <w:rFonts w:ascii="Gill Sans MT" w:hAnsi="Gill Sans MT"/>
                <w:b/>
                <w:noProof/>
                <w:sz w:val="24"/>
                <w:szCs w:val="24"/>
                <w:lang w:eastAsia="en-GB"/>
              </w:rPr>
              <w:drawing>
                <wp:inline distT="0" distB="0" distL="0" distR="0" wp14:anchorId="2F5646A7" wp14:editId="1BE152A1">
                  <wp:extent cx="914400" cy="13576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2093" cy="1369046"/>
                          </a:xfrm>
                          <a:prstGeom prst="rect">
                            <a:avLst/>
                          </a:prstGeom>
                        </pic:spPr>
                      </pic:pic>
                    </a:graphicData>
                  </a:graphic>
                </wp:inline>
              </w:drawing>
            </w:r>
          </w:p>
          <w:p w:rsidR="007254A0" w:rsidRDefault="007254A0" w:rsidP="00BD1B7C">
            <w:pPr>
              <w:jc w:val="center"/>
              <w:rPr>
                <w:rFonts w:ascii="Gill Sans MT" w:hAnsi="Gill Sans MT"/>
                <w:b/>
                <w:sz w:val="20"/>
                <w:szCs w:val="20"/>
              </w:rPr>
            </w:pPr>
            <w:r w:rsidRPr="00C05068">
              <w:rPr>
                <w:noProof/>
                <w:lang w:eastAsia="en-GB"/>
              </w:rPr>
              <w:drawing>
                <wp:inline distT="0" distB="0" distL="0" distR="0" wp14:anchorId="69748F4A" wp14:editId="37A9FA20">
                  <wp:extent cx="1159693" cy="11620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78414" cy="1180809"/>
                          </a:xfrm>
                          <a:prstGeom prst="rect">
                            <a:avLst/>
                          </a:prstGeom>
                        </pic:spPr>
                      </pic:pic>
                    </a:graphicData>
                  </a:graphic>
                </wp:inline>
              </w:drawing>
            </w:r>
          </w:p>
          <w:p w:rsidR="007254A0" w:rsidRDefault="007254A0" w:rsidP="00BD1B7C">
            <w:pPr>
              <w:jc w:val="center"/>
              <w:rPr>
                <w:rFonts w:ascii="Gill Sans MT" w:hAnsi="Gill Sans MT"/>
                <w:b/>
                <w:sz w:val="20"/>
                <w:szCs w:val="20"/>
              </w:rPr>
            </w:pPr>
            <w:r w:rsidRPr="00C05068">
              <w:rPr>
                <w:noProof/>
                <w:lang w:eastAsia="en-GB"/>
              </w:rPr>
              <w:drawing>
                <wp:inline distT="0" distB="0" distL="0" distR="0" wp14:anchorId="5E03E2D7" wp14:editId="56223310">
                  <wp:extent cx="973067" cy="1485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2374" cy="1500113"/>
                          </a:xfrm>
                          <a:prstGeom prst="rect">
                            <a:avLst/>
                          </a:prstGeom>
                        </pic:spPr>
                      </pic:pic>
                    </a:graphicData>
                  </a:graphic>
                </wp:inline>
              </w:drawing>
            </w: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7254A0" w:rsidRDefault="007254A0" w:rsidP="00BD1B7C">
            <w:pPr>
              <w:jc w:val="center"/>
              <w:rPr>
                <w:rFonts w:ascii="Gill Sans MT" w:hAnsi="Gill Sans MT"/>
                <w:b/>
                <w:sz w:val="20"/>
                <w:szCs w:val="20"/>
              </w:rPr>
            </w:pPr>
          </w:p>
          <w:p w:rsidR="00123BF5" w:rsidRDefault="00123BF5" w:rsidP="00BD1B7C">
            <w:pPr>
              <w:jc w:val="center"/>
              <w:rPr>
                <w:rFonts w:ascii="Gill Sans MT" w:hAnsi="Gill Sans MT"/>
                <w:b/>
                <w:sz w:val="20"/>
                <w:szCs w:val="20"/>
              </w:rPr>
            </w:pPr>
          </w:p>
          <w:p w:rsidR="0088122A" w:rsidRDefault="0088122A" w:rsidP="00BD1B7C">
            <w:pPr>
              <w:jc w:val="center"/>
              <w:rPr>
                <w:rFonts w:ascii="Gill Sans MT" w:hAnsi="Gill Sans MT"/>
                <w:b/>
                <w:sz w:val="20"/>
                <w:szCs w:val="20"/>
              </w:rPr>
            </w:pPr>
          </w:p>
          <w:p w:rsidR="0088122A" w:rsidRDefault="0088122A" w:rsidP="00BD1B7C">
            <w:pPr>
              <w:jc w:val="center"/>
              <w:rPr>
                <w:rFonts w:ascii="Gill Sans MT" w:hAnsi="Gill Sans MT"/>
                <w:b/>
                <w:sz w:val="20"/>
                <w:szCs w:val="20"/>
              </w:rPr>
            </w:pPr>
          </w:p>
          <w:p w:rsidR="00BD1B7C" w:rsidRDefault="00BD1B7C">
            <w:pPr>
              <w:rPr>
                <w:rFonts w:ascii="Gill Sans MT" w:hAnsi="Gill Sans MT"/>
                <w:b/>
                <w:sz w:val="20"/>
                <w:szCs w:val="20"/>
              </w:rPr>
            </w:pPr>
          </w:p>
          <w:p w:rsidR="00BD1B7C" w:rsidRDefault="00BD1B7C">
            <w:pPr>
              <w:rPr>
                <w:rFonts w:ascii="Gill Sans MT" w:hAnsi="Gill Sans MT"/>
                <w:b/>
                <w:sz w:val="20"/>
                <w:szCs w:val="20"/>
              </w:rPr>
            </w:pPr>
          </w:p>
          <w:p w:rsidR="00BD1B7C" w:rsidRDefault="00BD1B7C">
            <w:pPr>
              <w:rPr>
                <w:rFonts w:ascii="Gill Sans MT" w:hAnsi="Gill Sans MT"/>
                <w:b/>
                <w:sz w:val="20"/>
                <w:szCs w:val="20"/>
              </w:rPr>
            </w:pPr>
          </w:p>
          <w:p w:rsidR="00BD1B7C" w:rsidRDefault="0055528B">
            <w:pPr>
              <w:rPr>
                <w:rFonts w:ascii="Gill Sans MT" w:hAnsi="Gill Sans MT"/>
                <w:b/>
                <w:sz w:val="20"/>
                <w:szCs w:val="20"/>
              </w:rPr>
            </w:pPr>
            <w:r w:rsidRPr="0055528B">
              <w:rPr>
                <w:rFonts w:ascii="Gill Sans MT" w:hAnsi="Gill Sans MT"/>
                <w:b/>
                <w:sz w:val="20"/>
                <w:szCs w:val="20"/>
              </w:rPr>
              <w:drawing>
                <wp:inline distT="0" distB="0" distL="0" distR="0" wp14:anchorId="16C52858" wp14:editId="1163B369">
                  <wp:extent cx="1095375" cy="155706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7592" cy="1560214"/>
                          </a:xfrm>
                          <a:prstGeom prst="rect">
                            <a:avLst/>
                          </a:prstGeom>
                        </pic:spPr>
                      </pic:pic>
                    </a:graphicData>
                  </a:graphic>
                </wp:inline>
              </w:drawing>
            </w:r>
          </w:p>
          <w:p w:rsidR="0055528B" w:rsidRDefault="0055528B">
            <w:pPr>
              <w:rPr>
                <w:rFonts w:ascii="Gill Sans MT" w:hAnsi="Gill Sans MT"/>
                <w:b/>
                <w:sz w:val="20"/>
                <w:szCs w:val="20"/>
              </w:rPr>
            </w:pPr>
          </w:p>
          <w:p w:rsidR="0055528B" w:rsidRDefault="0055528B">
            <w:pPr>
              <w:rPr>
                <w:rFonts w:ascii="Gill Sans MT" w:hAnsi="Gill Sans MT"/>
                <w:b/>
                <w:sz w:val="20"/>
                <w:szCs w:val="20"/>
              </w:rPr>
            </w:pPr>
            <w:r w:rsidRPr="0055528B">
              <w:rPr>
                <w:rFonts w:ascii="Gill Sans MT" w:hAnsi="Gill Sans MT"/>
                <w:b/>
                <w:sz w:val="20"/>
                <w:szCs w:val="20"/>
              </w:rPr>
              <w:drawing>
                <wp:inline distT="0" distB="0" distL="0" distR="0" wp14:anchorId="11733A2F" wp14:editId="4A8111F1">
                  <wp:extent cx="981075" cy="144003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3379" cy="1443415"/>
                          </a:xfrm>
                          <a:prstGeom prst="rect">
                            <a:avLst/>
                          </a:prstGeom>
                        </pic:spPr>
                      </pic:pic>
                    </a:graphicData>
                  </a:graphic>
                </wp:inline>
              </w:drawing>
            </w:r>
          </w:p>
          <w:p w:rsidR="0055528B" w:rsidRDefault="0055528B">
            <w:pPr>
              <w:rPr>
                <w:rFonts w:ascii="Gill Sans MT" w:hAnsi="Gill Sans MT"/>
                <w:b/>
                <w:sz w:val="20"/>
                <w:szCs w:val="20"/>
              </w:rPr>
            </w:pPr>
            <w:r w:rsidRPr="0055528B">
              <w:rPr>
                <w:rFonts w:ascii="Gill Sans MT" w:hAnsi="Gill Sans MT"/>
                <w:b/>
                <w:sz w:val="20"/>
                <w:szCs w:val="20"/>
              </w:rPr>
              <w:drawing>
                <wp:inline distT="0" distB="0" distL="0" distR="0" wp14:anchorId="2F954238" wp14:editId="27D9FB15">
                  <wp:extent cx="1571844" cy="160995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1844" cy="1609950"/>
                          </a:xfrm>
                          <a:prstGeom prst="rect">
                            <a:avLst/>
                          </a:prstGeom>
                        </pic:spPr>
                      </pic:pic>
                    </a:graphicData>
                  </a:graphic>
                </wp:inline>
              </w:drawing>
            </w:r>
          </w:p>
          <w:p w:rsidR="0055528B" w:rsidRDefault="0055528B">
            <w:pPr>
              <w:rPr>
                <w:rFonts w:ascii="Gill Sans MT" w:hAnsi="Gill Sans MT"/>
                <w:b/>
                <w:sz w:val="20"/>
                <w:szCs w:val="20"/>
              </w:rPr>
            </w:pPr>
            <w:r w:rsidRPr="0055528B">
              <w:rPr>
                <w:rFonts w:ascii="Gill Sans MT" w:hAnsi="Gill Sans MT"/>
                <w:b/>
                <w:sz w:val="20"/>
                <w:szCs w:val="20"/>
              </w:rPr>
              <w:drawing>
                <wp:inline distT="0" distB="0" distL="0" distR="0" wp14:anchorId="37ED7533" wp14:editId="20069203">
                  <wp:extent cx="1629002" cy="1590897"/>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9002" cy="1590897"/>
                          </a:xfrm>
                          <a:prstGeom prst="rect">
                            <a:avLst/>
                          </a:prstGeom>
                        </pic:spPr>
                      </pic:pic>
                    </a:graphicData>
                  </a:graphic>
                </wp:inline>
              </w:drawing>
            </w:r>
          </w:p>
          <w:p w:rsidR="0055528B" w:rsidRDefault="0055528B">
            <w:pPr>
              <w:rPr>
                <w:rFonts w:ascii="Gill Sans MT" w:hAnsi="Gill Sans MT"/>
                <w:b/>
                <w:sz w:val="20"/>
                <w:szCs w:val="20"/>
              </w:rPr>
            </w:pPr>
            <w:r w:rsidRPr="0055528B">
              <w:rPr>
                <w:rFonts w:ascii="Gill Sans MT" w:hAnsi="Gill Sans MT"/>
                <w:b/>
                <w:sz w:val="20"/>
                <w:szCs w:val="20"/>
              </w:rPr>
              <w:drawing>
                <wp:inline distT="0" distB="0" distL="0" distR="0" wp14:anchorId="6FC3F820" wp14:editId="0B1A1502">
                  <wp:extent cx="1343025" cy="16285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44257" cy="1630042"/>
                          </a:xfrm>
                          <a:prstGeom prst="rect">
                            <a:avLst/>
                          </a:prstGeom>
                        </pic:spPr>
                      </pic:pic>
                    </a:graphicData>
                  </a:graphic>
                </wp:inline>
              </w:drawing>
            </w:r>
          </w:p>
          <w:p w:rsidR="00BD1B7C" w:rsidRDefault="00BD1B7C">
            <w:pPr>
              <w:rPr>
                <w:rFonts w:ascii="Gill Sans MT" w:hAnsi="Gill Sans MT"/>
                <w:b/>
                <w:sz w:val="20"/>
                <w:szCs w:val="20"/>
              </w:rPr>
            </w:pPr>
          </w:p>
          <w:p w:rsidR="00BD1B7C" w:rsidRPr="00AF3909" w:rsidRDefault="00BD1B7C" w:rsidP="00BD1B7C">
            <w:pPr>
              <w:jc w:val="center"/>
              <w:rPr>
                <w:rFonts w:ascii="Gill Sans MT" w:hAnsi="Gill Sans MT"/>
                <w:b/>
                <w:sz w:val="20"/>
                <w:szCs w:val="20"/>
              </w:rPr>
            </w:pPr>
          </w:p>
          <w:p w:rsidR="004A125B" w:rsidRPr="00AF3909" w:rsidRDefault="004A125B">
            <w:pPr>
              <w:rPr>
                <w:rFonts w:ascii="Gill Sans MT" w:hAnsi="Gill Sans MT"/>
                <w:b/>
                <w:sz w:val="20"/>
                <w:szCs w:val="20"/>
              </w:rPr>
            </w:pPr>
          </w:p>
          <w:p w:rsidR="00B0789F" w:rsidRDefault="00B0789F" w:rsidP="00B9779A">
            <w:pPr>
              <w:jc w:val="center"/>
              <w:rPr>
                <w:rFonts w:ascii="Gill Sans MT" w:hAnsi="Gill Sans MT"/>
                <w:b/>
                <w:sz w:val="20"/>
                <w:szCs w:val="20"/>
              </w:rPr>
            </w:pPr>
          </w:p>
          <w:p w:rsidR="00BD1B7C" w:rsidRDefault="00BD1B7C" w:rsidP="00B9779A">
            <w:pPr>
              <w:jc w:val="center"/>
              <w:rPr>
                <w:rFonts w:ascii="Gill Sans MT" w:hAnsi="Gill Sans MT"/>
                <w:b/>
                <w:sz w:val="20"/>
                <w:szCs w:val="20"/>
              </w:rPr>
            </w:pPr>
          </w:p>
          <w:p w:rsidR="009D562E" w:rsidRDefault="009D562E" w:rsidP="00B9779A">
            <w:pPr>
              <w:jc w:val="center"/>
              <w:rPr>
                <w:rFonts w:ascii="Gill Sans MT" w:hAnsi="Gill Sans MT"/>
                <w:b/>
                <w:sz w:val="20"/>
                <w:szCs w:val="20"/>
              </w:rPr>
            </w:pPr>
          </w:p>
          <w:p w:rsidR="009D562E" w:rsidRDefault="009D562E" w:rsidP="00B9779A">
            <w:pPr>
              <w:jc w:val="center"/>
              <w:rPr>
                <w:rFonts w:ascii="Gill Sans MT" w:hAnsi="Gill Sans MT"/>
                <w:b/>
                <w:sz w:val="20"/>
                <w:szCs w:val="20"/>
              </w:rPr>
            </w:pPr>
          </w:p>
          <w:p w:rsidR="00BD1B7C" w:rsidRDefault="00BD1B7C" w:rsidP="00B9779A">
            <w:pPr>
              <w:jc w:val="center"/>
              <w:rPr>
                <w:rFonts w:ascii="Gill Sans MT" w:hAnsi="Gill Sans MT"/>
                <w:b/>
                <w:sz w:val="20"/>
                <w:szCs w:val="20"/>
              </w:rPr>
            </w:pPr>
          </w:p>
          <w:p w:rsidR="00BD1B7C" w:rsidRDefault="00BD1B7C"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9D562E" w:rsidRDefault="009D562E"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BD1B7C" w:rsidRDefault="00BD1B7C"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3F4645" w:rsidRDefault="003F4645" w:rsidP="00B9779A">
            <w:pPr>
              <w:jc w:val="center"/>
              <w:rPr>
                <w:rFonts w:ascii="Gill Sans MT" w:hAnsi="Gill Sans MT"/>
                <w:b/>
                <w:sz w:val="20"/>
                <w:szCs w:val="20"/>
              </w:rPr>
            </w:pPr>
          </w:p>
          <w:p w:rsidR="00BD1B7C" w:rsidRDefault="00BD1B7C" w:rsidP="00B9779A">
            <w:pPr>
              <w:jc w:val="center"/>
              <w:rPr>
                <w:rFonts w:ascii="Gill Sans MT" w:hAnsi="Gill Sans MT"/>
                <w:b/>
                <w:sz w:val="20"/>
                <w:szCs w:val="20"/>
              </w:rPr>
            </w:pPr>
          </w:p>
          <w:p w:rsidR="00BD1B7C" w:rsidRDefault="00BD1B7C" w:rsidP="00B9779A">
            <w:pPr>
              <w:jc w:val="center"/>
              <w:rPr>
                <w:rFonts w:ascii="Gill Sans MT" w:hAnsi="Gill Sans MT"/>
                <w:b/>
                <w:sz w:val="20"/>
                <w:szCs w:val="20"/>
              </w:rPr>
            </w:pPr>
          </w:p>
          <w:p w:rsidR="00BD1B7C" w:rsidRDefault="00BD1B7C" w:rsidP="003F4645">
            <w:pPr>
              <w:rPr>
                <w:rFonts w:ascii="Gill Sans MT" w:hAnsi="Gill Sans MT"/>
                <w:b/>
                <w:sz w:val="20"/>
                <w:szCs w:val="20"/>
              </w:rPr>
            </w:pPr>
          </w:p>
          <w:p w:rsidR="00BD1B7C" w:rsidRPr="00AF3909" w:rsidRDefault="00BD1B7C" w:rsidP="00B9779A">
            <w:pPr>
              <w:jc w:val="center"/>
              <w:rPr>
                <w:rFonts w:ascii="Gill Sans MT" w:hAnsi="Gill Sans MT"/>
                <w:b/>
                <w:sz w:val="20"/>
                <w:szCs w:val="20"/>
              </w:rPr>
            </w:pPr>
          </w:p>
          <w:p w:rsidR="00B0789F" w:rsidRDefault="00B0789F" w:rsidP="00BD1B7C">
            <w:pPr>
              <w:jc w:val="center"/>
              <w:rPr>
                <w:rFonts w:ascii="Gill Sans MT" w:hAnsi="Gill Sans MT"/>
                <w:b/>
                <w:sz w:val="20"/>
                <w:szCs w:val="20"/>
              </w:rPr>
            </w:pPr>
          </w:p>
          <w:p w:rsidR="00BD1B7C" w:rsidRDefault="00BD1B7C" w:rsidP="00BD1B7C">
            <w:pPr>
              <w:jc w:val="center"/>
              <w:rPr>
                <w:rFonts w:ascii="Gill Sans MT" w:hAnsi="Gill Sans MT"/>
                <w:b/>
                <w:sz w:val="20"/>
                <w:szCs w:val="20"/>
              </w:rPr>
            </w:pPr>
          </w:p>
          <w:p w:rsidR="00BD1B7C" w:rsidRPr="00AF3909" w:rsidRDefault="00BD1B7C" w:rsidP="003F4645">
            <w:pPr>
              <w:rPr>
                <w:rFonts w:ascii="Gill Sans MT" w:hAnsi="Gill Sans MT"/>
                <w:b/>
                <w:sz w:val="20"/>
                <w:szCs w:val="20"/>
              </w:rPr>
            </w:pPr>
          </w:p>
          <w:p w:rsidR="00B0789F" w:rsidRPr="00AF3909" w:rsidRDefault="00B0789F" w:rsidP="00B9779A">
            <w:pPr>
              <w:jc w:val="center"/>
              <w:rPr>
                <w:rFonts w:ascii="Gill Sans MT" w:hAnsi="Gill Sans MT"/>
                <w:b/>
                <w:sz w:val="20"/>
                <w:szCs w:val="20"/>
              </w:rPr>
            </w:pPr>
          </w:p>
          <w:p w:rsidR="0009603E" w:rsidRPr="00AF3909" w:rsidRDefault="0009603E" w:rsidP="00D64AE0">
            <w:pPr>
              <w:rPr>
                <w:rFonts w:ascii="Gill Sans MT" w:hAnsi="Gill Sans MT"/>
                <w:b/>
                <w:sz w:val="20"/>
                <w:szCs w:val="20"/>
              </w:rPr>
            </w:pPr>
          </w:p>
          <w:p w:rsidR="0009603E" w:rsidRPr="00AF3909" w:rsidRDefault="0009603E" w:rsidP="00D64AE0">
            <w:pPr>
              <w:rPr>
                <w:rFonts w:ascii="Gill Sans MT" w:hAnsi="Gill Sans MT"/>
                <w:b/>
                <w:sz w:val="20"/>
                <w:szCs w:val="20"/>
              </w:rPr>
            </w:pPr>
          </w:p>
        </w:tc>
        <w:tc>
          <w:tcPr>
            <w:tcW w:w="4678" w:type="dxa"/>
          </w:tcPr>
          <w:p w:rsidR="00B0789F" w:rsidRPr="003B0CD0" w:rsidRDefault="00B0789F" w:rsidP="00C90D23">
            <w:pPr>
              <w:rPr>
                <w:rFonts w:ascii="Gill Sans MT" w:hAnsi="Gill Sans MT"/>
                <w:b/>
                <w:sz w:val="16"/>
                <w:szCs w:val="16"/>
              </w:rPr>
            </w:pPr>
            <w:r w:rsidRPr="003B0CD0">
              <w:rPr>
                <w:rFonts w:ascii="Gill Sans MT" w:hAnsi="Gill Sans MT"/>
                <w:b/>
                <w:sz w:val="16"/>
                <w:szCs w:val="16"/>
              </w:rPr>
              <w:lastRenderedPageBreak/>
              <w:t xml:space="preserve">English </w:t>
            </w:r>
          </w:p>
          <w:p w:rsidR="00FA4ED9" w:rsidRPr="007254A0" w:rsidRDefault="007254A0" w:rsidP="001E4CFE">
            <w:pPr>
              <w:pStyle w:val="ListParagraph"/>
              <w:numPr>
                <w:ilvl w:val="0"/>
                <w:numId w:val="7"/>
              </w:numPr>
              <w:rPr>
                <w:rFonts w:ascii="Gill Sans MT" w:hAnsi="Gill Sans MT"/>
                <w:sz w:val="16"/>
                <w:szCs w:val="16"/>
              </w:rPr>
            </w:pPr>
            <w:r w:rsidRPr="007254A0">
              <w:rPr>
                <w:rFonts w:ascii="Gill Sans MT" w:hAnsi="Gill Sans MT"/>
                <w:sz w:val="16"/>
                <w:szCs w:val="16"/>
              </w:rPr>
              <w:t>Explanation</w:t>
            </w:r>
          </w:p>
          <w:p w:rsidR="00F57A31" w:rsidRPr="007254A0" w:rsidRDefault="007254A0" w:rsidP="001E4CFE">
            <w:pPr>
              <w:pStyle w:val="ListParagraph"/>
              <w:numPr>
                <w:ilvl w:val="0"/>
                <w:numId w:val="7"/>
              </w:numPr>
              <w:rPr>
                <w:rFonts w:ascii="Gill Sans MT" w:hAnsi="Gill Sans MT"/>
                <w:sz w:val="16"/>
                <w:szCs w:val="16"/>
              </w:rPr>
            </w:pPr>
            <w:r w:rsidRPr="007254A0">
              <w:rPr>
                <w:rFonts w:ascii="Gill Sans MT" w:hAnsi="Gill Sans MT"/>
                <w:sz w:val="16"/>
                <w:szCs w:val="16"/>
              </w:rPr>
              <w:t>Persuasive writing</w:t>
            </w:r>
          </w:p>
          <w:p w:rsidR="00F57A31" w:rsidRPr="007254A0" w:rsidRDefault="00F57A31" w:rsidP="001E4CFE">
            <w:pPr>
              <w:pStyle w:val="ListParagraph"/>
              <w:numPr>
                <w:ilvl w:val="0"/>
                <w:numId w:val="7"/>
              </w:numPr>
              <w:rPr>
                <w:rFonts w:ascii="Gill Sans MT" w:hAnsi="Gill Sans MT"/>
                <w:sz w:val="16"/>
                <w:szCs w:val="16"/>
              </w:rPr>
            </w:pPr>
            <w:r w:rsidRPr="007254A0">
              <w:rPr>
                <w:rFonts w:ascii="Gill Sans MT" w:hAnsi="Gill Sans MT"/>
                <w:sz w:val="16"/>
                <w:szCs w:val="16"/>
              </w:rPr>
              <w:t>Narrative</w:t>
            </w:r>
          </w:p>
          <w:p w:rsidR="00FD72BA" w:rsidRPr="003B0CD0" w:rsidRDefault="007254A0" w:rsidP="001E4CFE">
            <w:pPr>
              <w:pStyle w:val="ListParagraph"/>
              <w:numPr>
                <w:ilvl w:val="0"/>
                <w:numId w:val="7"/>
              </w:numPr>
              <w:rPr>
                <w:rFonts w:ascii="Gill Sans MT" w:hAnsi="Gill Sans MT"/>
                <w:noProof/>
                <w:sz w:val="16"/>
                <w:szCs w:val="16"/>
                <w:lang w:eastAsia="en-GB"/>
              </w:rPr>
            </w:pPr>
            <w:r w:rsidRPr="007254A0">
              <w:rPr>
                <w:rFonts w:ascii="Gill Sans MT" w:hAnsi="Gill Sans MT"/>
                <w:sz w:val="16"/>
                <w:szCs w:val="16"/>
              </w:rPr>
              <w:t>Poetry</w:t>
            </w:r>
          </w:p>
        </w:tc>
        <w:tc>
          <w:tcPr>
            <w:tcW w:w="4394" w:type="dxa"/>
          </w:tcPr>
          <w:p w:rsidR="00D64AE0" w:rsidRPr="00D64AE0" w:rsidRDefault="00D64AE0" w:rsidP="00D64AE0">
            <w:pPr>
              <w:shd w:val="clear" w:color="auto" w:fill="FFFFFF"/>
              <w:spacing w:after="75"/>
              <w:rPr>
                <w:rFonts w:ascii="Gill Sans MT" w:eastAsia="Times New Roman" w:hAnsi="Gill Sans MT" w:cs="Arial"/>
                <w:b/>
                <w:color w:val="0B0C0C"/>
                <w:sz w:val="16"/>
                <w:szCs w:val="16"/>
                <w:lang w:eastAsia="en-GB"/>
              </w:rPr>
            </w:pPr>
            <w:r w:rsidRPr="00D64AE0">
              <w:rPr>
                <w:rFonts w:ascii="Gill Sans MT" w:eastAsia="Times New Roman" w:hAnsi="Gill Sans MT" w:cs="Arial"/>
                <w:b/>
                <w:color w:val="0B0C0C"/>
                <w:sz w:val="16"/>
                <w:szCs w:val="16"/>
                <w:lang w:eastAsia="en-GB"/>
              </w:rPr>
              <w:t>Spoken Language</w:t>
            </w:r>
            <w:r w:rsidRPr="00D64AE0">
              <w:rPr>
                <w:rFonts w:ascii="Gill Sans MT" w:eastAsia="Times New Roman" w:hAnsi="Gill Sans MT" w:cs="Arial"/>
                <w:b/>
                <w:color w:val="0B0C0C"/>
                <w:sz w:val="16"/>
                <w:szCs w:val="16"/>
                <w:lang w:eastAsia="en-GB"/>
              </w:rPr>
              <w:t>:</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 xml:space="preserve">listen and respond appropriately to adults and their peers </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ask relevant questions to extend their understanding and knowledge</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 xml:space="preserve">use relevant strategies to build their vocabulary </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 xml:space="preserve">articulate and justify answers, arguments and opinions </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proofErr w:type="gramStart"/>
            <w:r w:rsidRPr="00D64AE0">
              <w:rPr>
                <w:rFonts w:ascii="Gill Sans MT" w:eastAsia="Times New Roman" w:hAnsi="Gill Sans MT" w:cs="Arial"/>
                <w:color w:val="0B0C0C"/>
                <w:sz w:val="16"/>
                <w:szCs w:val="16"/>
                <w:lang w:eastAsia="en-GB"/>
              </w:rPr>
              <w:t>give</w:t>
            </w:r>
            <w:proofErr w:type="gramEnd"/>
            <w:r w:rsidRPr="00D64AE0">
              <w:rPr>
                <w:rFonts w:ascii="Gill Sans MT" w:eastAsia="Times New Roman" w:hAnsi="Gill Sans MT" w:cs="Arial"/>
                <w:color w:val="0B0C0C"/>
                <w:sz w:val="16"/>
                <w:szCs w:val="16"/>
                <w:lang w:eastAsia="en-GB"/>
              </w:rPr>
              <w:t xml:space="preserve"> well-structured descriptions, explanations and narratives for different purposes, including for expressing feelings. </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maintain attention and participate actively in collaborative conversations, staying on topic and initiating and responding to comments</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 xml:space="preserve">use spoken language to develop understanding through speculating, hypothesising, imagining and exploring ideas </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 xml:space="preserve">speak audibly and fluently with an increasing command of Standard English </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 xml:space="preserve">participate in discussions, presentations, performances, </w:t>
            </w:r>
            <w:proofErr w:type="spellStart"/>
            <w:r w:rsidRPr="00D64AE0">
              <w:rPr>
                <w:rFonts w:ascii="Gill Sans MT" w:eastAsia="Times New Roman" w:hAnsi="Gill Sans MT" w:cs="Arial"/>
                <w:color w:val="0B0C0C"/>
                <w:sz w:val="16"/>
                <w:szCs w:val="16"/>
                <w:lang w:eastAsia="en-GB"/>
              </w:rPr>
              <w:t>roleplay</w:t>
            </w:r>
            <w:proofErr w:type="spellEnd"/>
            <w:r w:rsidRPr="00D64AE0">
              <w:rPr>
                <w:rFonts w:ascii="Gill Sans MT" w:eastAsia="Times New Roman" w:hAnsi="Gill Sans MT" w:cs="Arial"/>
                <w:color w:val="0B0C0C"/>
                <w:sz w:val="16"/>
                <w:szCs w:val="16"/>
                <w:lang w:eastAsia="en-GB"/>
              </w:rPr>
              <w:t xml:space="preserve">/improvisations and debates </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 xml:space="preserve">gain, maintain and monitor the interest of the listener(s) </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 xml:space="preserve">consider and evaluate different viewpoints, attending to and building on the contributions of others </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select and use appropriate registers for effective communication</w:t>
            </w:r>
          </w:p>
          <w:p w:rsidR="00D64AE0" w:rsidRPr="005A398E" w:rsidRDefault="00D64AE0"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Reading</w:t>
            </w:r>
            <w:r w:rsidR="005A398E" w:rsidRPr="005A398E">
              <w:rPr>
                <w:rFonts w:ascii="Gill Sans MT" w:eastAsia="Times New Roman" w:hAnsi="Gill Sans MT" w:cs="Arial"/>
                <w:b/>
                <w:color w:val="0B0C0C"/>
                <w:sz w:val="16"/>
                <w:szCs w:val="16"/>
                <w:lang w:eastAsia="en-GB"/>
              </w:rPr>
              <w:t>:</w:t>
            </w:r>
            <w:r w:rsidRPr="005A398E">
              <w:rPr>
                <w:rFonts w:ascii="Gill Sans MT" w:eastAsia="Times New Roman" w:hAnsi="Gill Sans MT" w:cs="Arial"/>
                <w:b/>
                <w:color w:val="0B0C0C"/>
                <w:sz w:val="16"/>
                <w:szCs w:val="16"/>
                <w:lang w:eastAsia="en-GB"/>
              </w:rPr>
              <w:t xml:space="preserve"> </w:t>
            </w:r>
          </w:p>
          <w:p w:rsidR="00D64AE0" w:rsidRPr="005A398E" w:rsidRDefault="00D64AE0"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Word Reading</w:t>
            </w:r>
            <w:r w:rsidR="005A398E" w:rsidRPr="005A398E">
              <w:rPr>
                <w:rFonts w:ascii="Gill Sans MT" w:eastAsia="Times New Roman" w:hAnsi="Gill Sans MT" w:cs="Arial"/>
                <w:b/>
                <w:color w:val="0B0C0C"/>
                <w:sz w:val="16"/>
                <w:szCs w:val="16"/>
                <w:lang w:eastAsia="en-GB"/>
              </w:rPr>
              <w:t>:</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proofErr w:type="gramStart"/>
            <w:r w:rsidRPr="00D64AE0">
              <w:rPr>
                <w:rFonts w:ascii="Gill Sans MT" w:eastAsia="Times New Roman" w:hAnsi="Gill Sans MT" w:cs="Arial"/>
                <w:color w:val="0B0C0C"/>
                <w:sz w:val="16"/>
                <w:szCs w:val="16"/>
                <w:lang w:eastAsia="en-GB"/>
              </w:rPr>
              <w:t>apply</w:t>
            </w:r>
            <w:proofErr w:type="gramEnd"/>
            <w:r w:rsidRPr="00D64AE0">
              <w:rPr>
                <w:rFonts w:ascii="Gill Sans MT" w:eastAsia="Times New Roman" w:hAnsi="Gill Sans MT" w:cs="Arial"/>
                <w:color w:val="0B0C0C"/>
                <w:sz w:val="16"/>
                <w:szCs w:val="16"/>
                <w:lang w:eastAsia="en-GB"/>
              </w:rPr>
              <w:t xml:space="preserve"> their growing knowledge of root words, prefixes and suffix</w:t>
            </w:r>
            <w:r w:rsidR="005A398E">
              <w:rPr>
                <w:rFonts w:ascii="Gill Sans MT" w:eastAsia="Times New Roman" w:hAnsi="Gill Sans MT" w:cs="Arial"/>
                <w:color w:val="0B0C0C"/>
                <w:sz w:val="16"/>
                <w:szCs w:val="16"/>
                <w:lang w:eastAsia="en-GB"/>
              </w:rPr>
              <w:t xml:space="preserve">es (morphology and etymology), </w:t>
            </w:r>
            <w:r w:rsidRPr="00D64AE0">
              <w:rPr>
                <w:rFonts w:ascii="Gill Sans MT" w:eastAsia="Times New Roman" w:hAnsi="Gill Sans MT" w:cs="Arial"/>
                <w:color w:val="0B0C0C"/>
                <w:sz w:val="16"/>
                <w:szCs w:val="16"/>
                <w:lang w:eastAsia="en-GB"/>
              </w:rPr>
              <w:t>both to read aloud and to understand the meaning of new words that they meet.</w:t>
            </w:r>
          </w:p>
          <w:p w:rsidR="00D64AE0" w:rsidRPr="005A398E" w:rsidRDefault="00D64AE0"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Comprehension</w:t>
            </w:r>
            <w:r w:rsidR="005A398E" w:rsidRPr="005A398E">
              <w:rPr>
                <w:rFonts w:ascii="Gill Sans MT" w:eastAsia="Times New Roman" w:hAnsi="Gill Sans MT" w:cs="Arial"/>
                <w:b/>
                <w:color w:val="0B0C0C"/>
                <w:sz w:val="16"/>
                <w:szCs w:val="16"/>
                <w:lang w:eastAsia="en-GB"/>
              </w:rPr>
              <w:t>:</w:t>
            </w:r>
          </w:p>
          <w:p w:rsidR="00D64AE0" w:rsidRPr="00D64AE0" w:rsidRDefault="00D64AE0" w:rsidP="005A398E">
            <w:p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maintain positive attitudes to reading and an understanding of what they read by:</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continuing to read and discuss an increasingly wide range of fiction, poetry, plays, non-fiction and reference books or textbooks</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reading books that are structured in different ways and reading for a range of purposes</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increasing their familiarity with a wide range of books, including myths, legends and traditional stories, modern fiction, fiction from our literary heritage, and books from other cultures and traditions</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recommending books that they have read to their peers, giving reasons for their choices</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identifying and discussing themes and conventions in and across a wide range of writing</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making comparisons within and across books</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learning a wider range of poetry by heart</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preparing poems and plays to read aloud and to perform, showing understanding through intonation, tone and volume so that the meaning is clear to an audience</w:t>
            </w:r>
          </w:p>
          <w:p w:rsidR="00D64AE0" w:rsidRPr="005A398E" w:rsidRDefault="005A398E"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U</w:t>
            </w:r>
            <w:r w:rsidR="00D64AE0" w:rsidRPr="005A398E">
              <w:rPr>
                <w:rFonts w:ascii="Gill Sans MT" w:eastAsia="Times New Roman" w:hAnsi="Gill Sans MT" w:cs="Arial"/>
                <w:b/>
                <w:color w:val="0B0C0C"/>
                <w:sz w:val="16"/>
                <w:szCs w:val="16"/>
                <w:lang w:eastAsia="en-GB"/>
              </w:rPr>
              <w:t>nderstand what they read by</w:t>
            </w:r>
            <w:r w:rsidRPr="005A398E">
              <w:rPr>
                <w:rFonts w:ascii="Gill Sans MT" w:eastAsia="Times New Roman" w:hAnsi="Gill Sans MT" w:cs="Arial"/>
                <w:b/>
                <w:color w:val="0B0C0C"/>
                <w:sz w:val="16"/>
                <w:szCs w:val="16"/>
                <w:lang w:eastAsia="en-GB"/>
              </w:rPr>
              <w:t>:</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checking that the book makes sense to them, discussing their understanding and exploring the meaning of words in context</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asking questions to improve their understanding</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drawing inferences such as inferring characters' feelings, thoughts and motives from their actions, and justifying inferences with evidence</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predicting what might happen from details stated and implied</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summarising the main ideas drawn from more than 1 paragraph, identifying key details that support the main ideas</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identifying how language, structure and presentation contribute to meaning</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discuss and evaluate how authors use language, including figurative language, considering the impact on the reader</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distinguish between statements of fact and opinion</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retrieve, record and present information from non-fiction</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participate in discussions about books that are read to them and those they can read for themselves, building on their own and others’ ideas and challenging views courteously</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explain and discuss their understanding of what they have read, including through formal presentations and debates, maintaining a focus on the topic and using notes where necessary</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proofErr w:type="gramStart"/>
            <w:r w:rsidRPr="00D64AE0">
              <w:rPr>
                <w:rFonts w:ascii="Gill Sans MT" w:eastAsia="Times New Roman" w:hAnsi="Gill Sans MT" w:cs="Arial"/>
                <w:color w:val="0B0C0C"/>
                <w:sz w:val="16"/>
                <w:szCs w:val="16"/>
                <w:lang w:eastAsia="en-GB"/>
              </w:rPr>
              <w:t>provide</w:t>
            </w:r>
            <w:proofErr w:type="gramEnd"/>
            <w:r w:rsidRPr="00D64AE0">
              <w:rPr>
                <w:rFonts w:ascii="Gill Sans MT" w:eastAsia="Times New Roman" w:hAnsi="Gill Sans MT" w:cs="Arial"/>
                <w:color w:val="0B0C0C"/>
                <w:sz w:val="16"/>
                <w:szCs w:val="16"/>
                <w:lang w:eastAsia="en-GB"/>
              </w:rPr>
              <w:t xml:space="preserve"> reasoned justifications for their views.</w:t>
            </w:r>
          </w:p>
          <w:p w:rsidR="00D64AE0" w:rsidRPr="00D64AE0" w:rsidRDefault="00D64AE0" w:rsidP="005A398E">
            <w:pPr>
              <w:shd w:val="clear" w:color="auto" w:fill="FFFFFF"/>
              <w:spacing w:after="75"/>
              <w:rPr>
                <w:rFonts w:ascii="Gill Sans MT" w:eastAsia="Times New Roman" w:hAnsi="Gill Sans MT" w:cs="Arial"/>
                <w:color w:val="0B0C0C"/>
                <w:sz w:val="16"/>
                <w:szCs w:val="16"/>
                <w:lang w:eastAsia="en-GB"/>
              </w:rPr>
            </w:pPr>
          </w:p>
          <w:p w:rsidR="00D64AE0" w:rsidRPr="005A398E" w:rsidRDefault="00D64AE0"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Writing</w:t>
            </w:r>
            <w:r w:rsidR="005A398E">
              <w:rPr>
                <w:rFonts w:ascii="Gill Sans MT" w:eastAsia="Times New Roman" w:hAnsi="Gill Sans MT" w:cs="Arial"/>
                <w:b/>
                <w:color w:val="0B0C0C"/>
                <w:sz w:val="16"/>
                <w:szCs w:val="16"/>
                <w:lang w:eastAsia="en-GB"/>
              </w:rPr>
              <w:t>:</w:t>
            </w:r>
            <w:r w:rsidRPr="005A398E">
              <w:rPr>
                <w:rFonts w:ascii="Gill Sans MT" w:eastAsia="Times New Roman" w:hAnsi="Gill Sans MT" w:cs="Arial"/>
                <w:b/>
                <w:color w:val="0B0C0C"/>
                <w:sz w:val="16"/>
                <w:szCs w:val="16"/>
                <w:lang w:eastAsia="en-GB"/>
              </w:rPr>
              <w:t xml:space="preserve"> </w:t>
            </w:r>
          </w:p>
          <w:p w:rsidR="00D64AE0" w:rsidRPr="005A398E" w:rsidRDefault="00D64AE0"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Spelling</w:t>
            </w:r>
            <w:r w:rsidR="005A398E" w:rsidRPr="005A398E">
              <w:rPr>
                <w:rFonts w:ascii="Gill Sans MT" w:eastAsia="Times New Roman" w:hAnsi="Gill Sans MT" w:cs="Arial"/>
                <w:b/>
                <w:color w:val="0B0C0C"/>
                <w:sz w:val="16"/>
                <w:szCs w:val="16"/>
                <w:lang w:eastAsia="en-GB"/>
              </w:rPr>
              <w:t>:</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use further prefixes and suffixes and understand the guidance for adding them</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spell some words with ‘silent’ letters</w:t>
            </w:r>
          </w:p>
          <w:p w:rsidR="00D64AE0" w:rsidRPr="005A398E" w:rsidRDefault="005A398E" w:rsidP="005A398E">
            <w:pPr>
              <w:numPr>
                <w:ilvl w:val="0"/>
                <w:numId w:val="1"/>
              </w:numPr>
              <w:shd w:val="clear" w:color="auto" w:fill="FFFFFF"/>
              <w:spacing w:after="75"/>
              <w:rPr>
                <w:rFonts w:ascii="Gill Sans MT" w:eastAsia="Times New Roman" w:hAnsi="Gill Sans MT" w:cs="Arial"/>
                <w:color w:val="0B0C0C"/>
                <w:sz w:val="16"/>
                <w:szCs w:val="16"/>
                <w:lang w:eastAsia="en-GB"/>
              </w:rPr>
            </w:pPr>
            <w:r>
              <w:rPr>
                <w:rFonts w:ascii="Gill Sans MT" w:eastAsia="Times New Roman" w:hAnsi="Gill Sans MT" w:cs="Arial"/>
                <w:color w:val="0B0C0C"/>
                <w:sz w:val="16"/>
                <w:szCs w:val="16"/>
                <w:lang w:eastAsia="en-GB"/>
              </w:rPr>
              <w:t>c</w:t>
            </w:r>
            <w:r w:rsidR="00D64AE0" w:rsidRPr="00D64AE0">
              <w:rPr>
                <w:rFonts w:ascii="Gill Sans MT" w:eastAsia="Times New Roman" w:hAnsi="Gill Sans MT" w:cs="Arial"/>
                <w:color w:val="0B0C0C"/>
                <w:sz w:val="16"/>
                <w:szCs w:val="16"/>
                <w:lang w:eastAsia="en-GB"/>
              </w:rPr>
              <w:t>ontinue to distinguish between homophones and other words which are often confused</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proofErr w:type="gramStart"/>
            <w:r w:rsidRPr="00D64AE0">
              <w:rPr>
                <w:rFonts w:ascii="Gill Sans MT" w:eastAsia="Times New Roman" w:hAnsi="Gill Sans MT" w:cs="Arial"/>
                <w:color w:val="0B0C0C"/>
                <w:sz w:val="16"/>
                <w:szCs w:val="16"/>
                <w:lang w:eastAsia="en-GB"/>
              </w:rPr>
              <w:t>use</w:t>
            </w:r>
            <w:proofErr w:type="gramEnd"/>
            <w:r w:rsidRPr="00D64AE0">
              <w:rPr>
                <w:rFonts w:ascii="Gill Sans MT" w:eastAsia="Times New Roman" w:hAnsi="Gill Sans MT" w:cs="Arial"/>
                <w:color w:val="0B0C0C"/>
                <w:sz w:val="16"/>
                <w:szCs w:val="16"/>
                <w:lang w:eastAsia="en-GB"/>
              </w:rPr>
              <w:t xml:space="preserve"> knowledge of morphology and etymology in spelling and understand that the spelling of some words needs to be learnt speci</w:t>
            </w:r>
            <w:r w:rsidR="005A398E">
              <w:rPr>
                <w:rFonts w:ascii="Gill Sans MT" w:eastAsia="Times New Roman" w:hAnsi="Gill Sans MT" w:cs="Arial"/>
                <w:color w:val="0B0C0C"/>
                <w:sz w:val="16"/>
                <w:szCs w:val="16"/>
                <w:lang w:eastAsia="en-GB"/>
              </w:rPr>
              <w:t>fically.</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use dictionaries to check the spelling and meaning of words</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use the first 3 or 4 letters of a word to check spelling, meaning or both of these in a dictionary</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use a thesaurus</w:t>
            </w:r>
          </w:p>
          <w:p w:rsidR="00D64AE0" w:rsidRPr="005A398E" w:rsidRDefault="00D64AE0"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Handwriting and Presentation</w:t>
            </w:r>
            <w:r w:rsidR="005A398E" w:rsidRPr="005A398E">
              <w:rPr>
                <w:rFonts w:ascii="Gill Sans MT" w:eastAsia="Times New Roman" w:hAnsi="Gill Sans MT" w:cs="Arial"/>
                <w:b/>
                <w:color w:val="0B0C0C"/>
                <w:sz w:val="16"/>
                <w:szCs w:val="16"/>
                <w:lang w:eastAsia="en-GB"/>
              </w:rPr>
              <w:t>:</w:t>
            </w:r>
          </w:p>
          <w:p w:rsidR="00D64AE0" w:rsidRPr="005A398E" w:rsidRDefault="00D64AE0"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Pupils should be taught to write legibly , fluently and with increasing speed by:</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r w:rsidRPr="005A398E">
              <w:rPr>
                <w:rFonts w:ascii="Gill Sans MT" w:eastAsia="Times New Roman" w:hAnsi="Gill Sans MT" w:cs="Arial"/>
                <w:color w:val="0B0C0C"/>
                <w:sz w:val="16"/>
                <w:szCs w:val="16"/>
                <w:lang w:eastAsia="en-GB"/>
              </w:rPr>
              <w:t>choosing which shape of a letter to use when given choices and deciding whether or not to join specific letters</w:t>
            </w:r>
          </w:p>
          <w:p w:rsidR="00D64AE0" w:rsidRPr="005A398E" w:rsidRDefault="00D64AE0"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Composition</w:t>
            </w:r>
            <w:r w:rsidR="005A398E" w:rsidRPr="005A398E">
              <w:rPr>
                <w:rFonts w:ascii="Gill Sans MT" w:eastAsia="Times New Roman" w:hAnsi="Gill Sans MT" w:cs="Arial"/>
                <w:b/>
                <w:color w:val="0B0C0C"/>
                <w:sz w:val="16"/>
                <w:szCs w:val="16"/>
                <w:lang w:eastAsia="en-GB"/>
              </w:rPr>
              <w:t>:</w:t>
            </w:r>
          </w:p>
          <w:p w:rsidR="00D64AE0" w:rsidRPr="005A398E" w:rsidRDefault="00D64AE0"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Plan their writing by:</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identifying the audience for and purpose of the writing, selecting the appropriate form and using other similar writing as models for their own</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noting and developing initial ideas, drawing on reading and research where necessary</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in writing narratives, considering how authors have developed characters and settings in what pupils have read, listened to or seen performed</w:t>
            </w:r>
          </w:p>
          <w:p w:rsidR="00D64AE0" w:rsidRPr="005A398E" w:rsidRDefault="00D64AE0"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Draft and write by:</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selecting appropriate grammar and vocabulary, understanding how such choices can change and enhance meaning</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in narratives, describing settings, characters and atmosphere and integrating dialogue to convey character and advance the action</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précising longer passages</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using a wide range of devices to build cohesion within and across paragraphs</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using further organisational and presentational devices to structure text and to guide the reader</w:t>
            </w:r>
          </w:p>
          <w:p w:rsidR="00D64AE0" w:rsidRPr="005A398E" w:rsidRDefault="00D64AE0"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Evaluate and edit by:</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assessing the effectiveness of their own and others’ writing</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proposing changes to vocabulary, grammar and punctuation to enhance effects and clarify meaning</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ensuring the consistent and correct use of tense throughout a piece of writing</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ensuring correct subject and verb agreement when using singular and plural, distinguishing between the language of speech and writing and choosing the appropriate register</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proofread for spelling and punctuation errors</w:t>
            </w:r>
          </w:p>
          <w:p w:rsidR="00D64AE0" w:rsidRPr="005A398E" w:rsidRDefault="00D64AE0" w:rsidP="005A398E">
            <w:pPr>
              <w:numPr>
                <w:ilvl w:val="0"/>
                <w:numId w:val="1"/>
              </w:numPr>
              <w:shd w:val="clear" w:color="auto" w:fill="FFFFFF"/>
              <w:spacing w:after="75"/>
              <w:rPr>
                <w:rFonts w:ascii="Gill Sans MT" w:eastAsia="Times New Roman" w:hAnsi="Gill Sans MT" w:cs="Arial"/>
                <w:color w:val="0B0C0C"/>
                <w:sz w:val="16"/>
                <w:szCs w:val="16"/>
                <w:lang w:eastAsia="en-GB"/>
              </w:rPr>
            </w:pPr>
            <w:proofErr w:type="gramStart"/>
            <w:r w:rsidRPr="00D64AE0">
              <w:rPr>
                <w:rFonts w:ascii="Gill Sans MT" w:eastAsia="Times New Roman" w:hAnsi="Gill Sans MT" w:cs="Arial"/>
                <w:color w:val="0B0C0C"/>
                <w:sz w:val="16"/>
                <w:szCs w:val="16"/>
                <w:lang w:eastAsia="en-GB"/>
              </w:rPr>
              <w:t>perform</w:t>
            </w:r>
            <w:proofErr w:type="gramEnd"/>
            <w:r w:rsidRPr="00D64AE0">
              <w:rPr>
                <w:rFonts w:ascii="Gill Sans MT" w:eastAsia="Times New Roman" w:hAnsi="Gill Sans MT" w:cs="Arial"/>
                <w:color w:val="0B0C0C"/>
                <w:sz w:val="16"/>
                <w:szCs w:val="16"/>
                <w:lang w:eastAsia="en-GB"/>
              </w:rPr>
              <w:t xml:space="preserve"> their own compositions, using appropriate intonation, volume, and movement so that meaning is clear.</w:t>
            </w:r>
          </w:p>
          <w:p w:rsidR="00D64AE0" w:rsidRPr="005A398E" w:rsidRDefault="00D64AE0"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Vocabulary, grammar &amp; punctuation</w:t>
            </w:r>
            <w:r w:rsidR="005A398E" w:rsidRPr="005A398E">
              <w:rPr>
                <w:rFonts w:ascii="Gill Sans MT" w:eastAsia="Times New Roman" w:hAnsi="Gill Sans MT" w:cs="Arial"/>
                <w:b/>
                <w:color w:val="0B0C0C"/>
                <w:sz w:val="16"/>
                <w:szCs w:val="16"/>
                <w:lang w:eastAsia="en-GB"/>
              </w:rPr>
              <w:t>:</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recognising vocabulary and structures that are appropriate for formal speech and writing, including subjunctive forms</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using passive verbs to affect the presentation of information in a sentence</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using the perfect form of verbs to mark relationships of time and cause</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using expanded noun phrases to convey complicated information concisely</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using modal verbs or adverbs to indicate degrees of possibility</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using relative clauses beginning with who, which, where, when, whose, that or with an implied (</w:t>
            </w:r>
            <w:proofErr w:type="spellStart"/>
            <w:r w:rsidRPr="00D64AE0">
              <w:rPr>
                <w:rFonts w:ascii="Gill Sans MT" w:eastAsia="Times New Roman" w:hAnsi="Gill Sans MT" w:cs="Arial"/>
                <w:color w:val="0B0C0C"/>
                <w:sz w:val="16"/>
                <w:szCs w:val="16"/>
                <w:lang w:eastAsia="en-GB"/>
              </w:rPr>
              <w:t>ie</w:t>
            </w:r>
            <w:proofErr w:type="spellEnd"/>
            <w:r w:rsidRPr="00D64AE0">
              <w:rPr>
                <w:rFonts w:ascii="Gill Sans MT" w:eastAsia="Times New Roman" w:hAnsi="Gill Sans MT" w:cs="Arial"/>
                <w:color w:val="0B0C0C"/>
                <w:sz w:val="16"/>
                <w:szCs w:val="16"/>
                <w:lang w:eastAsia="en-GB"/>
              </w:rPr>
              <w:t xml:space="preserve"> omitted) relative pronoun</w:t>
            </w:r>
          </w:p>
          <w:p w:rsidR="00D64AE0" w:rsidRPr="005A398E" w:rsidRDefault="005A398E" w:rsidP="005A398E">
            <w:pPr>
              <w:shd w:val="clear" w:color="auto" w:fill="FFFFFF"/>
              <w:spacing w:after="75"/>
              <w:rPr>
                <w:rFonts w:ascii="Gill Sans MT" w:eastAsia="Times New Roman" w:hAnsi="Gill Sans MT" w:cs="Arial"/>
                <w:b/>
                <w:color w:val="0B0C0C"/>
                <w:sz w:val="16"/>
                <w:szCs w:val="16"/>
                <w:lang w:eastAsia="en-GB"/>
              </w:rPr>
            </w:pPr>
            <w:r w:rsidRPr="005A398E">
              <w:rPr>
                <w:rFonts w:ascii="Gill Sans MT" w:eastAsia="Times New Roman" w:hAnsi="Gill Sans MT" w:cs="Arial"/>
                <w:b/>
                <w:color w:val="0B0C0C"/>
                <w:sz w:val="16"/>
                <w:szCs w:val="16"/>
                <w:lang w:eastAsia="en-GB"/>
              </w:rPr>
              <w:t>I</w:t>
            </w:r>
            <w:r w:rsidR="00D64AE0" w:rsidRPr="005A398E">
              <w:rPr>
                <w:rFonts w:ascii="Gill Sans MT" w:eastAsia="Times New Roman" w:hAnsi="Gill Sans MT" w:cs="Arial"/>
                <w:b/>
                <w:color w:val="0B0C0C"/>
                <w:sz w:val="16"/>
                <w:szCs w:val="16"/>
                <w:lang w:eastAsia="en-GB"/>
              </w:rPr>
              <w:t>ndicate grammatical and other features by:</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using commas to clarify meaning or avoid ambiguity in writing</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using hyphens to avoid ambiguity</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using brackets, dashes or commas to indicate parenthesis</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using semicolons, colons or dashes to mark boundaries between independent clauses</w:t>
            </w:r>
          </w:p>
          <w:p w:rsidR="00D64AE0" w:rsidRPr="00D64AE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using a colon to introduce a list</w:t>
            </w:r>
          </w:p>
          <w:p w:rsidR="00B0789F" w:rsidRPr="003B0CD0" w:rsidRDefault="00D64AE0" w:rsidP="00D64AE0">
            <w:pPr>
              <w:numPr>
                <w:ilvl w:val="0"/>
                <w:numId w:val="1"/>
              </w:numPr>
              <w:shd w:val="clear" w:color="auto" w:fill="FFFFFF"/>
              <w:spacing w:after="75"/>
              <w:rPr>
                <w:rFonts w:ascii="Gill Sans MT" w:eastAsia="Times New Roman" w:hAnsi="Gill Sans MT" w:cs="Arial"/>
                <w:color w:val="0B0C0C"/>
                <w:sz w:val="16"/>
                <w:szCs w:val="16"/>
                <w:lang w:eastAsia="en-GB"/>
              </w:rPr>
            </w:pPr>
            <w:r w:rsidRPr="00D64AE0">
              <w:rPr>
                <w:rFonts w:ascii="Gill Sans MT" w:eastAsia="Times New Roman" w:hAnsi="Gill Sans MT" w:cs="Arial"/>
                <w:color w:val="0B0C0C"/>
                <w:sz w:val="16"/>
                <w:szCs w:val="16"/>
                <w:lang w:eastAsia="en-GB"/>
              </w:rPr>
              <w:t>punctuating bullet points consistently</w:t>
            </w:r>
          </w:p>
        </w:tc>
        <w:tc>
          <w:tcPr>
            <w:tcW w:w="2329" w:type="dxa"/>
            <w:vMerge w:val="restart"/>
          </w:tcPr>
          <w:p w:rsidR="00B0789F" w:rsidRPr="003B0CD0" w:rsidRDefault="00B0789F">
            <w:pPr>
              <w:rPr>
                <w:rFonts w:ascii="Gill Sans MT" w:hAnsi="Gill Sans MT"/>
                <w:b/>
                <w:sz w:val="16"/>
                <w:szCs w:val="16"/>
              </w:rPr>
            </w:pPr>
          </w:p>
          <w:p w:rsidR="001302AB" w:rsidRPr="003B0CD0" w:rsidRDefault="001302AB" w:rsidP="00131A0A">
            <w:pPr>
              <w:rPr>
                <w:rFonts w:ascii="Gill Sans MT" w:hAnsi="Gill Sans MT"/>
                <w:sz w:val="16"/>
                <w:szCs w:val="16"/>
              </w:rPr>
            </w:pPr>
            <w:r w:rsidRPr="003B0CD0">
              <w:rPr>
                <w:rFonts w:ascii="Gill Sans MT" w:hAnsi="Gill Sans MT"/>
                <w:sz w:val="16"/>
                <w:szCs w:val="16"/>
              </w:rPr>
              <w:t>Drama:</w:t>
            </w:r>
          </w:p>
          <w:p w:rsidR="001302AB" w:rsidRPr="003B0CD0" w:rsidRDefault="001302AB" w:rsidP="001302AB">
            <w:pPr>
              <w:rPr>
                <w:rFonts w:ascii="Gill Sans MT" w:hAnsi="Gill Sans MT"/>
                <w:sz w:val="16"/>
                <w:szCs w:val="16"/>
              </w:rPr>
            </w:pPr>
            <w:r w:rsidRPr="003B0CD0">
              <w:rPr>
                <w:rFonts w:ascii="Gill Sans MT" w:hAnsi="Gill Sans MT"/>
                <w:sz w:val="16"/>
                <w:szCs w:val="16"/>
              </w:rPr>
              <w:t xml:space="preserve"> - role-play</w:t>
            </w:r>
          </w:p>
          <w:p w:rsidR="001302AB" w:rsidRPr="003B0CD0" w:rsidRDefault="001302AB" w:rsidP="001302AB">
            <w:pPr>
              <w:rPr>
                <w:rFonts w:ascii="Gill Sans MT" w:hAnsi="Gill Sans MT"/>
                <w:sz w:val="16"/>
                <w:szCs w:val="16"/>
              </w:rPr>
            </w:pPr>
            <w:r w:rsidRPr="003B0CD0">
              <w:rPr>
                <w:rFonts w:ascii="Gill Sans MT" w:hAnsi="Gill Sans MT"/>
                <w:sz w:val="16"/>
                <w:szCs w:val="16"/>
              </w:rPr>
              <w:t>- hot-seating</w:t>
            </w:r>
          </w:p>
          <w:p w:rsidR="001302AB" w:rsidRPr="003B0CD0" w:rsidRDefault="001302AB" w:rsidP="001302AB">
            <w:pPr>
              <w:rPr>
                <w:rFonts w:ascii="Gill Sans MT" w:hAnsi="Gill Sans MT"/>
                <w:sz w:val="16"/>
                <w:szCs w:val="16"/>
              </w:rPr>
            </w:pPr>
            <w:r w:rsidRPr="003B0CD0">
              <w:rPr>
                <w:rFonts w:ascii="Gill Sans MT" w:hAnsi="Gill Sans MT"/>
                <w:sz w:val="16"/>
                <w:szCs w:val="16"/>
              </w:rPr>
              <w:t>- freeze frames</w:t>
            </w:r>
          </w:p>
          <w:p w:rsidR="00464D4A" w:rsidRPr="003B0CD0" w:rsidRDefault="00464D4A" w:rsidP="001302AB">
            <w:pPr>
              <w:rPr>
                <w:rFonts w:ascii="Gill Sans MT" w:hAnsi="Gill Sans MT"/>
                <w:sz w:val="16"/>
                <w:szCs w:val="16"/>
              </w:rPr>
            </w:pPr>
          </w:p>
          <w:p w:rsidR="00464D4A" w:rsidRPr="003B0CD0" w:rsidRDefault="00464D4A" w:rsidP="001302AB">
            <w:pPr>
              <w:rPr>
                <w:rFonts w:ascii="Gill Sans MT" w:hAnsi="Gill Sans MT"/>
                <w:sz w:val="16"/>
                <w:szCs w:val="16"/>
              </w:rPr>
            </w:pPr>
          </w:p>
          <w:p w:rsidR="00464D4A" w:rsidRPr="003B0CD0" w:rsidRDefault="00464D4A" w:rsidP="001302AB">
            <w:pPr>
              <w:rPr>
                <w:rFonts w:ascii="Gill Sans MT" w:hAnsi="Gill Sans MT"/>
                <w:sz w:val="16"/>
                <w:szCs w:val="16"/>
              </w:rPr>
            </w:pPr>
          </w:p>
          <w:p w:rsidR="00464D4A" w:rsidRPr="003B0CD0" w:rsidRDefault="00464D4A" w:rsidP="001302AB">
            <w:pPr>
              <w:rPr>
                <w:rFonts w:ascii="Gill Sans MT" w:hAnsi="Gill Sans MT"/>
                <w:sz w:val="16"/>
                <w:szCs w:val="16"/>
              </w:rPr>
            </w:pPr>
          </w:p>
          <w:p w:rsidR="00464D4A" w:rsidRPr="003B0CD0" w:rsidRDefault="00464D4A" w:rsidP="001302AB">
            <w:pPr>
              <w:rPr>
                <w:rFonts w:ascii="Gill Sans MT" w:hAnsi="Gill Sans MT"/>
                <w:sz w:val="16"/>
                <w:szCs w:val="16"/>
              </w:rPr>
            </w:pPr>
          </w:p>
          <w:p w:rsidR="00464D4A" w:rsidRPr="003B0CD0" w:rsidRDefault="00464D4A" w:rsidP="001302AB">
            <w:pPr>
              <w:rPr>
                <w:rFonts w:ascii="Gill Sans MT" w:hAnsi="Gill Sans MT"/>
                <w:sz w:val="16"/>
                <w:szCs w:val="16"/>
              </w:rPr>
            </w:pPr>
          </w:p>
          <w:p w:rsidR="00464D4A" w:rsidRPr="003B0CD0" w:rsidRDefault="00464D4A" w:rsidP="001302AB">
            <w:pPr>
              <w:rPr>
                <w:rFonts w:ascii="Gill Sans MT" w:hAnsi="Gill Sans MT"/>
                <w:sz w:val="16"/>
                <w:szCs w:val="16"/>
              </w:rPr>
            </w:pPr>
          </w:p>
          <w:p w:rsidR="00464D4A" w:rsidRPr="003B0CD0" w:rsidRDefault="00464D4A" w:rsidP="001302AB">
            <w:pPr>
              <w:rPr>
                <w:rFonts w:ascii="Gill Sans MT" w:hAnsi="Gill Sans MT"/>
                <w:sz w:val="16"/>
                <w:szCs w:val="16"/>
              </w:rPr>
            </w:pPr>
          </w:p>
          <w:p w:rsidR="00464D4A" w:rsidRPr="003B0CD0" w:rsidRDefault="0055528B" w:rsidP="001302AB">
            <w:pPr>
              <w:rPr>
                <w:rFonts w:ascii="Gill Sans MT" w:hAnsi="Gill Sans MT"/>
                <w:sz w:val="16"/>
                <w:szCs w:val="16"/>
              </w:rPr>
            </w:pPr>
            <w:proofErr w:type="spellStart"/>
            <w:r>
              <w:rPr>
                <w:rFonts w:ascii="Gill Sans MT" w:hAnsi="Gill Sans MT"/>
                <w:sz w:val="16"/>
                <w:szCs w:val="16"/>
              </w:rPr>
              <w:t>Pyjamarama</w:t>
            </w:r>
            <w:proofErr w:type="spellEnd"/>
          </w:p>
          <w:p w:rsidR="00F57A31" w:rsidRPr="003B0CD0" w:rsidRDefault="00F57A31" w:rsidP="001302AB">
            <w:pPr>
              <w:rPr>
                <w:rFonts w:ascii="Gill Sans MT" w:hAnsi="Gill Sans MT"/>
                <w:sz w:val="16"/>
                <w:szCs w:val="16"/>
              </w:rPr>
            </w:pPr>
          </w:p>
          <w:p w:rsidR="00F57A31" w:rsidRPr="003B0CD0" w:rsidRDefault="00F57A31" w:rsidP="001302AB">
            <w:pPr>
              <w:rPr>
                <w:rFonts w:ascii="Gill Sans MT" w:hAnsi="Gill Sans MT"/>
                <w:sz w:val="16"/>
                <w:szCs w:val="16"/>
              </w:rPr>
            </w:pPr>
          </w:p>
          <w:p w:rsidR="00F57A31" w:rsidRDefault="00F57A31" w:rsidP="001302AB">
            <w:pPr>
              <w:rPr>
                <w:rFonts w:ascii="Gill Sans MT" w:hAnsi="Gill Sans MT"/>
                <w:sz w:val="16"/>
                <w:szCs w:val="16"/>
              </w:rPr>
            </w:pPr>
          </w:p>
          <w:p w:rsidR="0055280A" w:rsidRDefault="0055280A" w:rsidP="001302AB">
            <w:pPr>
              <w:rPr>
                <w:rFonts w:ascii="Gill Sans MT" w:hAnsi="Gill Sans MT"/>
                <w:sz w:val="16"/>
                <w:szCs w:val="16"/>
              </w:rPr>
            </w:pPr>
          </w:p>
          <w:p w:rsidR="0055280A" w:rsidRDefault="0055528B" w:rsidP="001302AB">
            <w:pPr>
              <w:rPr>
                <w:rFonts w:ascii="Gill Sans MT" w:hAnsi="Gill Sans MT"/>
                <w:sz w:val="16"/>
                <w:szCs w:val="16"/>
              </w:rPr>
            </w:pPr>
            <w:proofErr w:type="spellStart"/>
            <w:r>
              <w:rPr>
                <w:rFonts w:ascii="Gill Sans MT" w:hAnsi="Gill Sans MT"/>
                <w:sz w:val="16"/>
                <w:szCs w:val="16"/>
              </w:rPr>
              <w:t>Sustrans</w:t>
            </w:r>
            <w:proofErr w:type="spellEnd"/>
            <w:r>
              <w:rPr>
                <w:rFonts w:ascii="Gill Sans MT" w:hAnsi="Gill Sans MT"/>
                <w:sz w:val="16"/>
                <w:szCs w:val="16"/>
              </w:rPr>
              <w:t xml:space="preserve"> Big Pedal</w:t>
            </w:r>
          </w:p>
          <w:p w:rsidR="0055528B" w:rsidRDefault="0055528B" w:rsidP="001302AB">
            <w:pPr>
              <w:rPr>
                <w:rFonts w:ascii="Gill Sans MT" w:hAnsi="Gill Sans MT"/>
                <w:sz w:val="16"/>
                <w:szCs w:val="16"/>
              </w:rPr>
            </w:pPr>
          </w:p>
          <w:p w:rsidR="0055528B" w:rsidRDefault="0055528B" w:rsidP="001302AB">
            <w:pPr>
              <w:rPr>
                <w:rFonts w:ascii="Gill Sans MT" w:hAnsi="Gill Sans MT"/>
                <w:sz w:val="16"/>
                <w:szCs w:val="16"/>
              </w:rPr>
            </w:pPr>
          </w:p>
          <w:p w:rsidR="0055528B" w:rsidRDefault="0055528B" w:rsidP="001302AB">
            <w:pPr>
              <w:rPr>
                <w:rFonts w:ascii="Gill Sans MT" w:hAnsi="Gill Sans MT"/>
                <w:sz w:val="16"/>
                <w:szCs w:val="16"/>
              </w:rPr>
            </w:pPr>
            <w:r>
              <w:rPr>
                <w:rFonts w:ascii="Gill Sans MT" w:hAnsi="Gill Sans MT"/>
                <w:sz w:val="16"/>
                <w:szCs w:val="16"/>
              </w:rPr>
              <w:t>STAR project</w:t>
            </w:r>
          </w:p>
          <w:p w:rsidR="0055528B" w:rsidRDefault="0055528B" w:rsidP="001302AB">
            <w:pPr>
              <w:rPr>
                <w:rFonts w:ascii="Gill Sans MT" w:hAnsi="Gill Sans MT"/>
                <w:sz w:val="16"/>
                <w:szCs w:val="16"/>
              </w:rPr>
            </w:pPr>
          </w:p>
          <w:p w:rsidR="0055528B" w:rsidRDefault="0055528B" w:rsidP="001302AB">
            <w:pPr>
              <w:rPr>
                <w:rFonts w:ascii="Gill Sans MT" w:hAnsi="Gill Sans MT"/>
                <w:sz w:val="16"/>
                <w:szCs w:val="16"/>
              </w:rPr>
            </w:pPr>
            <w:r>
              <w:rPr>
                <w:rFonts w:ascii="Gill Sans MT" w:hAnsi="Gill Sans MT"/>
                <w:sz w:val="16"/>
                <w:szCs w:val="16"/>
              </w:rPr>
              <w:t>Crucial Crew visit</w:t>
            </w:r>
          </w:p>
          <w:p w:rsidR="0055280A" w:rsidRDefault="0055280A" w:rsidP="001302AB">
            <w:pPr>
              <w:rPr>
                <w:rFonts w:ascii="Gill Sans MT" w:hAnsi="Gill Sans MT"/>
                <w:sz w:val="16"/>
                <w:szCs w:val="16"/>
              </w:rPr>
            </w:pPr>
          </w:p>
          <w:p w:rsidR="0055280A" w:rsidRDefault="0055280A" w:rsidP="001302AB">
            <w:pPr>
              <w:rPr>
                <w:rFonts w:ascii="Gill Sans MT" w:hAnsi="Gill Sans MT"/>
                <w:sz w:val="16"/>
                <w:szCs w:val="16"/>
              </w:rPr>
            </w:pPr>
          </w:p>
          <w:p w:rsidR="0055280A" w:rsidRDefault="0055280A" w:rsidP="001302AB">
            <w:pPr>
              <w:rPr>
                <w:rFonts w:ascii="Gill Sans MT" w:hAnsi="Gill Sans MT"/>
                <w:sz w:val="16"/>
                <w:szCs w:val="16"/>
              </w:rPr>
            </w:pPr>
          </w:p>
          <w:p w:rsidR="0055280A" w:rsidRPr="003B0CD0" w:rsidRDefault="0055280A" w:rsidP="001302AB">
            <w:pPr>
              <w:rPr>
                <w:rFonts w:ascii="Gill Sans MT" w:hAnsi="Gill Sans MT"/>
                <w:sz w:val="16"/>
                <w:szCs w:val="16"/>
              </w:rPr>
            </w:pPr>
            <w:r>
              <w:rPr>
                <w:rFonts w:ascii="Gill Sans MT" w:hAnsi="Gill Sans MT"/>
                <w:sz w:val="16"/>
                <w:szCs w:val="16"/>
              </w:rPr>
              <w:t>First Aid Training</w:t>
            </w:r>
          </w:p>
          <w:p w:rsidR="00F57A31" w:rsidRPr="003B0CD0" w:rsidRDefault="00F57A31" w:rsidP="001302AB">
            <w:pPr>
              <w:rPr>
                <w:rFonts w:ascii="Gill Sans MT" w:hAnsi="Gill Sans MT"/>
                <w:sz w:val="16"/>
                <w:szCs w:val="16"/>
              </w:rPr>
            </w:pPr>
          </w:p>
          <w:p w:rsidR="00F57A31" w:rsidRPr="003B0CD0" w:rsidRDefault="00F57A31" w:rsidP="001302AB">
            <w:pPr>
              <w:rPr>
                <w:rFonts w:ascii="Gill Sans MT" w:hAnsi="Gill Sans MT"/>
                <w:sz w:val="16"/>
                <w:szCs w:val="16"/>
              </w:rPr>
            </w:pPr>
          </w:p>
          <w:p w:rsidR="00F57A31" w:rsidRPr="003B0CD0" w:rsidRDefault="00F57A31" w:rsidP="001302AB">
            <w:pPr>
              <w:rPr>
                <w:rFonts w:ascii="Gill Sans MT" w:hAnsi="Gill Sans MT"/>
                <w:sz w:val="16"/>
                <w:szCs w:val="16"/>
              </w:rPr>
            </w:pPr>
          </w:p>
          <w:p w:rsidR="001302AB" w:rsidRPr="003B0CD0" w:rsidRDefault="001302AB" w:rsidP="001302AB">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Default="00E60AAE" w:rsidP="00131A0A">
            <w:pPr>
              <w:rPr>
                <w:rFonts w:ascii="Gill Sans MT" w:hAnsi="Gill Sans MT"/>
                <w:color w:val="FF0000"/>
                <w:sz w:val="16"/>
                <w:szCs w:val="16"/>
              </w:rPr>
            </w:pPr>
          </w:p>
          <w:p w:rsidR="0055528B" w:rsidRDefault="0055528B" w:rsidP="00131A0A">
            <w:pPr>
              <w:rPr>
                <w:rFonts w:ascii="Gill Sans MT" w:hAnsi="Gill Sans MT"/>
                <w:color w:val="FF0000"/>
                <w:sz w:val="16"/>
                <w:szCs w:val="16"/>
              </w:rPr>
            </w:pPr>
          </w:p>
          <w:p w:rsidR="0055528B" w:rsidRDefault="0055528B" w:rsidP="00131A0A">
            <w:pPr>
              <w:rPr>
                <w:rFonts w:ascii="Gill Sans MT" w:hAnsi="Gill Sans MT"/>
                <w:color w:val="FF0000"/>
                <w:sz w:val="16"/>
                <w:szCs w:val="16"/>
              </w:rPr>
            </w:pPr>
          </w:p>
          <w:p w:rsidR="0055528B" w:rsidRDefault="0055528B" w:rsidP="00131A0A">
            <w:pPr>
              <w:rPr>
                <w:rFonts w:ascii="Gill Sans MT" w:hAnsi="Gill Sans MT"/>
                <w:color w:val="FF0000"/>
                <w:sz w:val="16"/>
                <w:szCs w:val="16"/>
              </w:rPr>
            </w:pPr>
          </w:p>
          <w:p w:rsidR="0055528B" w:rsidRDefault="0055528B" w:rsidP="00131A0A">
            <w:pPr>
              <w:rPr>
                <w:rFonts w:ascii="Gill Sans MT" w:hAnsi="Gill Sans MT"/>
                <w:color w:val="FF0000"/>
                <w:sz w:val="16"/>
                <w:szCs w:val="16"/>
              </w:rPr>
            </w:pPr>
          </w:p>
          <w:p w:rsidR="0055528B" w:rsidRDefault="0055528B" w:rsidP="00131A0A">
            <w:pPr>
              <w:rPr>
                <w:rFonts w:ascii="Gill Sans MT" w:hAnsi="Gill Sans MT"/>
                <w:color w:val="FF0000"/>
                <w:sz w:val="16"/>
                <w:szCs w:val="16"/>
              </w:rPr>
            </w:pPr>
          </w:p>
          <w:p w:rsidR="0055528B" w:rsidRDefault="0055528B" w:rsidP="00131A0A">
            <w:pPr>
              <w:rPr>
                <w:rFonts w:ascii="Gill Sans MT" w:hAnsi="Gill Sans MT"/>
                <w:color w:val="FF0000"/>
                <w:sz w:val="16"/>
                <w:szCs w:val="16"/>
              </w:rPr>
            </w:pPr>
          </w:p>
          <w:p w:rsidR="0055528B" w:rsidRDefault="0055528B" w:rsidP="00131A0A">
            <w:pPr>
              <w:rPr>
                <w:rFonts w:ascii="Gill Sans MT" w:hAnsi="Gill Sans MT"/>
                <w:color w:val="FF0000"/>
                <w:sz w:val="16"/>
                <w:szCs w:val="16"/>
              </w:rPr>
            </w:pPr>
          </w:p>
          <w:p w:rsidR="0055528B" w:rsidRDefault="0055528B" w:rsidP="00131A0A">
            <w:pPr>
              <w:rPr>
                <w:rFonts w:ascii="Gill Sans MT" w:hAnsi="Gill Sans MT"/>
                <w:color w:val="FF0000"/>
                <w:sz w:val="16"/>
                <w:szCs w:val="16"/>
              </w:rPr>
            </w:pPr>
          </w:p>
          <w:p w:rsidR="0055528B" w:rsidRDefault="0055528B" w:rsidP="00131A0A">
            <w:pPr>
              <w:rPr>
                <w:rFonts w:ascii="Gill Sans MT" w:hAnsi="Gill Sans MT"/>
                <w:color w:val="FF0000"/>
                <w:sz w:val="16"/>
                <w:szCs w:val="16"/>
              </w:rPr>
            </w:pPr>
          </w:p>
          <w:p w:rsidR="0055528B" w:rsidRPr="001A3DC1" w:rsidRDefault="0055528B" w:rsidP="00131A0A">
            <w:pPr>
              <w:rPr>
                <w:rFonts w:ascii="Gill Sans MT" w:hAnsi="Gill Sans MT"/>
                <w:sz w:val="16"/>
                <w:szCs w:val="16"/>
              </w:rPr>
            </w:pPr>
            <w:r w:rsidRPr="001A3DC1">
              <w:rPr>
                <w:rFonts w:ascii="Gill Sans MT" w:hAnsi="Gill Sans MT"/>
                <w:sz w:val="16"/>
                <w:szCs w:val="16"/>
              </w:rPr>
              <w:t>VR experience South America</w:t>
            </w: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Default="00E60AAE" w:rsidP="00131A0A">
            <w:pPr>
              <w:rPr>
                <w:rFonts w:ascii="Gill Sans MT" w:hAnsi="Gill Sans MT"/>
                <w:sz w:val="16"/>
                <w:szCs w:val="16"/>
              </w:rPr>
            </w:pPr>
          </w:p>
          <w:p w:rsidR="003F1009" w:rsidRPr="003B0CD0" w:rsidRDefault="003F1009" w:rsidP="003F1009">
            <w:pPr>
              <w:rPr>
                <w:rFonts w:ascii="Gill Sans MT" w:hAnsi="Gill Sans MT"/>
                <w:sz w:val="16"/>
                <w:szCs w:val="16"/>
              </w:rPr>
            </w:pPr>
            <w:r w:rsidRPr="003B0CD0">
              <w:rPr>
                <w:rFonts w:ascii="Gill Sans MT" w:hAnsi="Gill Sans MT"/>
                <w:sz w:val="16"/>
                <w:szCs w:val="16"/>
              </w:rPr>
              <w:t>Whole School Mosaic competition.</w:t>
            </w:r>
          </w:p>
          <w:p w:rsidR="003F1009" w:rsidRPr="003B0CD0" w:rsidRDefault="003F1009"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E60AAE" w:rsidRPr="003B0CD0" w:rsidRDefault="00E60AAE" w:rsidP="00131A0A">
            <w:pPr>
              <w:rPr>
                <w:rFonts w:ascii="Gill Sans MT" w:hAnsi="Gill Sans MT"/>
                <w:sz w:val="16"/>
                <w:szCs w:val="16"/>
              </w:rPr>
            </w:pPr>
          </w:p>
          <w:p w:rsidR="00260B25" w:rsidRPr="003B0CD0" w:rsidRDefault="00260B25" w:rsidP="00131A0A">
            <w:pPr>
              <w:rPr>
                <w:rFonts w:ascii="Gill Sans MT" w:hAnsi="Gill Sans MT"/>
                <w:sz w:val="16"/>
                <w:szCs w:val="16"/>
              </w:rPr>
            </w:pPr>
          </w:p>
          <w:p w:rsidR="00E60AAE" w:rsidRPr="003B0CD0" w:rsidRDefault="00E60AAE" w:rsidP="00131A0A">
            <w:pPr>
              <w:rPr>
                <w:rFonts w:ascii="Gill Sans MT" w:hAnsi="Gill Sans MT"/>
                <w:color w:val="FF0000"/>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3F1009" w:rsidRDefault="003F1009" w:rsidP="00131A0A">
            <w:pPr>
              <w:rPr>
                <w:rFonts w:ascii="Gill Sans MT" w:hAnsi="Gill Sans MT"/>
                <w:sz w:val="16"/>
                <w:szCs w:val="16"/>
              </w:rPr>
            </w:pPr>
          </w:p>
          <w:p w:rsidR="00E60AAE" w:rsidRPr="003B0CD0" w:rsidRDefault="00464D4A" w:rsidP="00131A0A">
            <w:pPr>
              <w:rPr>
                <w:rFonts w:ascii="Gill Sans MT" w:hAnsi="Gill Sans MT"/>
                <w:sz w:val="16"/>
                <w:szCs w:val="16"/>
              </w:rPr>
            </w:pPr>
            <w:r w:rsidRPr="003B0CD0">
              <w:rPr>
                <w:rFonts w:ascii="Gill Sans MT" w:hAnsi="Gill Sans MT"/>
                <w:sz w:val="16"/>
                <w:szCs w:val="16"/>
              </w:rPr>
              <w:t>Summer Fayre</w:t>
            </w:r>
          </w:p>
          <w:p w:rsidR="00E60AAE" w:rsidRPr="003B0CD0" w:rsidRDefault="00E60AAE" w:rsidP="00131A0A">
            <w:pPr>
              <w:rPr>
                <w:rFonts w:ascii="Gill Sans MT" w:hAnsi="Gill Sans MT"/>
                <w:color w:val="FF0000"/>
                <w:sz w:val="16"/>
                <w:szCs w:val="16"/>
              </w:rPr>
            </w:pPr>
          </w:p>
          <w:p w:rsidR="00E60AAE" w:rsidRPr="003B0CD0" w:rsidRDefault="00E60AAE" w:rsidP="00131A0A">
            <w:pPr>
              <w:rPr>
                <w:rFonts w:ascii="Gill Sans MT" w:hAnsi="Gill Sans MT"/>
                <w:color w:val="FF0000"/>
                <w:sz w:val="16"/>
                <w:szCs w:val="16"/>
              </w:rPr>
            </w:pPr>
          </w:p>
          <w:p w:rsidR="0009603E" w:rsidRPr="003B0CD0" w:rsidRDefault="0009603E" w:rsidP="00131A0A">
            <w:pPr>
              <w:rPr>
                <w:rFonts w:ascii="Gill Sans MT" w:hAnsi="Gill Sans MT"/>
                <w:color w:val="FF0000"/>
                <w:sz w:val="16"/>
                <w:szCs w:val="16"/>
              </w:rPr>
            </w:pPr>
          </w:p>
          <w:p w:rsidR="0009603E" w:rsidRPr="003B0CD0" w:rsidRDefault="0009603E" w:rsidP="00131A0A">
            <w:pPr>
              <w:rPr>
                <w:rFonts w:ascii="Gill Sans MT" w:hAnsi="Gill Sans MT"/>
                <w:color w:val="FF0000"/>
                <w:sz w:val="16"/>
                <w:szCs w:val="16"/>
              </w:rPr>
            </w:pPr>
          </w:p>
          <w:p w:rsidR="00F861C6" w:rsidRPr="003B0CD0" w:rsidRDefault="00F861C6" w:rsidP="00131A0A">
            <w:pPr>
              <w:rPr>
                <w:rFonts w:ascii="Gill Sans MT" w:hAnsi="Gill Sans MT"/>
                <w:color w:val="FF0000"/>
                <w:sz w:val="16"/>
                <w:szCs w:val="16"/>
              </w:rPr>
            </w:pPr>
          </w:p>
          <w:p w:rsidR="00F861C6" w:rsidRPr="003B0CD0" w:rsidRDefault="00F861C6" w:rsidP="00131A0A">
            <w:pPr>
              <w:rPr>
                <w:rFonts w:ascii="Gill Sans MT" w:hAnsi="Gill Sans MT"/>
                <w:color w:val="FF0000"/>
                <w:sz w:val="16"/>
                <w:szCs w:val="16"/>
              </w:rPr>
            </w:pPr>
          </w:p>
          <w:p w:rsidR="00F861C6" w:rsidRPr="003B0CD0" w:rsidRDefault="00F861C6" w:rsidP="00131A0A">
            <w:pPr>
              <w:rPr>
                <w:rFonts w:ascii="Gill Sans MT" w:hAnsi="Gill Sans MT"/>
                <w:color w:val="FF0000"/>
                <w:sz w:val="16"/>
                <w:szCs w:val="16"/>
              </w:rPr>
            </w:pPr>
          </w:p>
          <w:p w:rsidR="00F861C6" w:rsidRPr="003B0CD0" w:rsidRDefault="00F861C6" w:rsidP="00131A0A">
            <w:pPr>
              <w:rPr>
                <w:rFonts w:ascii="Gill Sans MT" w:hAnsi="Gill Sans MT"/>
                <w:color w:val="FF0000"/>
                <w:sz w:val="16"/>
                <w:szCs w:val="16"/>
              </w:rPr>
            </w:pPr>
          </w:p>
          <w:p w:rsidR="00F861C6" w:rsidRPr="003B0CD0" w:rsidRDefault="00F861C6" w:rsidP="00131A0A">
            <w:pPr>
              <w:rPr>
                <w:rFonts w:ascii="Gill Sans MT" w:hAnsi="Gill Sans MT"/>
                <w:color w:val="FF0000"/>
                <w:sz w:val="16"/>
                <w:szCs w:val="16"/>
              </w:rPr>
            </w:pPr>
          </w:p>
          <w:p w:rsidR="00F861C6" w:rsidRPr="003B0CD0" w:rsidRDefault="00F861C6" w:rsidP="00131A0A">
            <w:pPr>
              <w:rPr>
                <w:rFonts w:ascii="Gill Sans MT" w:hAnsi="Gill Sans MT"/>
                <w:color w:val="FF0000"/>
                <w:sz w:val="16"/>
                <w:szCs w:val="16"/>
              </w:rPr>
            </w:pPr>
          </w:p>
          <w:p w:rsidR="0045154E" w:rsidRPr="003B0CD0" w:rsidRDefault="001E4CFE" w:rsidP="0045154E">
            <w:pPr>
              <w:rPr>
                <w:rFonts w:ascii="Gill Sans MT" w:hAnsi="Gill Sans MT"/>
                <w:sz w:val="16"/>
                <w:szCs w:val="16"/>
              </w:rPr>
            </w:pPr>
            <w:r>
              <w:rPr>
                <w:rFonts w:ascii="Gill Sans MT" w:hAnsi="Gill Sans MT"/>
                <w:sz w:val="16"/>
                <w:szCs w:val="16"/>
              </w:rPr>
              <w:t>Charitable fund rais</w:t>
            </w:r>
            <w:r w:rsidR="0045154E" w:rsidRPr="003B0CD0">
              <w:rPr>
                <w:rFonts w:ascii="Gill Sans MT" w:hAnsi="Gill Sans MT"/>
                <w:sz w:val="16"/>
                <w:szCs w:val="16"/>
              </w:rPr>
              <w:t>ing – class appeal</w:t>
            </w:r>
          </w:p>
          <w:p w:rsidR="00F5533A" w:rsidRDefault="00F5533A"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r>
              <w:rPr>
                <w:rFonts w:ascii="Gill Sans MT" w:hAnsi="Gill Sans MT"/>
                <w:sz w:val="16"/>
                <w:szCs w:val="16"/>
              </w:rPr>
              <w:t>Cooking</w:t>
            </w: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1E4CFE" w:rsidRDefault="001E4CFE" w:rsidP="00131A0A">
            <w:pPr>
              <w:rPr>
                <w:rFonts w:ascii="Gill Sans MT" w:hAnsi="Gill Sans MT"/>
                <w:sz w:val="16"/>
                <w:szCs w:val="16"/>
              </w:rPr>
            </w:pPr>
          </w:p>
          <w:p w:rsidR="00F5533A" w:rsidRPr="003B0CD0" w:rsidRDefault="00F5533A" w:rsidP="00131A0A">
            <w:pPr>
              <w:rPr>
                <w:rFonts w:ascii="Gill Sans MT" w:hAnsi="Gill Sans MT"/>
                <w:sz w:val="16"/>
                <w:szCs w:val="16"/>
              </w:rPr>
            </w:pPr>
          </w:p>
          <w:p w:rsidR="008A3268" w:rsidRPr="003B0CD0" w:rsidRDefault="008A3268" w:rsidP="00131A0A">
            <w:pPr>
              <w:rPr>
                <w:rFonts w:ascii="Gill Sans MT" w:hAnsi="Gill Sans MT"/>
                <w:sz w:val="16"/>
                <w:szCs w:val="16"/>
              </w:rPr>
            </w:pPr>
          </w:p>
          <w:p w:rsidR="009374A8" w:rsidRPr="003B0CD0" w:rsidRDefault="009374A8" w:rsidP="00131A0A">
            <w:pPr>
              <w:rPr>
                <w:rFonts w:ascii="Gill Sans MT" w:hAnsi="Gill Sans MT"/>
                <w:sz w:val="16"/>
                <w:szCs w:val="16"/>
              </w:rPr>
            </w:pPr>
          </w:p>
        </w:tc>
      </w:tr>
      <w:tr w:rsidR="00BD1B7C" w:rsidRPr="00AF3909" w:rsidTr="002B46D7">
        <w:tc>
          <w:tcPr>
            <w:tcW w:w="2547" w:type="dxa"/>
            <w:vMerge/>
          </w:tcPr>
          <w:p w:rsidR="00B0789F" w:rsidRPr="00AF3909" w:rsidRDefault="00B0789F">
            <w:pPr>
              <w:rPr>
                <w:rFonts w:ascii="Gill Sans MT" w:hAnsi="Gill Sans MT"/>
                <w:b/>
                <w:sz w:val="20"/>
                <w:szCs w:val="20"/>
              </w:rPr>
            </w:pPr>
          </w:p>
        </w:tc>
        <w:tc>
          <w:tcPr>
            <w:tcW w:w="4678" w:type="dxa"/>
          </w:tcPr>
          <w:p w:rsidR="00B0789F" w:rsidRPr="0045154E" w:rsidRDefault="00B0789F" w:rsidP="00B0789F">
            <w:pPr>
              <w:rPr>
                <w:rFonts w:ascii="Gill Sans MT" w:hAnsi="Gill Sans MT"/>
                <w:sz w:val="16"/>
                <w:szCs w:val="16"/>
              </w:rPr>
            </w:pPr>
            <w:r w:rsidRPr="003B0CD0">
              <w:rPr>
                <w:rFonts w:ascii="Gill Sans MT" w:hAnsi="Gill Sans MT"/>
                <w:b/>
                <w:sz w:val="16"/>
                <w:szCs w:val="16"/>
              </w:rPr>
              <w:t>Maths</w:t>
            </w:r>
            <w:r w:rsidR="0045154E">
              <w:rPr>
                <w:rFonts w:ascii="Gill Sans MT" w:hAnsi="Gill Sans MT"/>
                <w:b/>
                <w:sz w:val="16"/>
                <w:szCs w:val="16"/>
              </w:rPr>
              <w:t xml:space="preserve"> </w:t>
            </w:r>
            <w:r w:rsidR="0045154E" w:rsidRPr="0045154E">
              <w:rPr>
                <w:rFonts w:ascii="Gill Sans MT" w:hAnsi="Gill Sans MT"/>
                <w:sz w:val="16"/>
                <w:szCs w:val="16"/>
              </w:rPr>
              <w:t>(</w:t>
            </w:r>
            <w:r w:rsidR="0045154E">
              <w:rPr>
                <w:rFonts w:ascii="Gill Sans MT" w:hAnsi="Gill Sans MT"/>
                <w:sz w:val="16"/>
                <w:szCs w:val="16"/>
              </w:rPr>
              <w:t>White Rose)</w:t>
            </w:r>
          </w:p>
          <w:p w:rsidR="00CC2287" w:rsidRDefault="007254A0" w:rsidP="001E4CFE">
            <w:pPr>
              <w:pStyle w:val="ListParagraph"/>
              <w:numPr>
                <w:ilvl w:val="0"/>
                <w:numId w:val="8"/>
              </w:numPr>
              <w:rPr>
                <w:rFonts w:ascii="Gill Sans MT" w:hAnsi="Gill Sans MT"/>
                <w:b/>
                <w:sz w:val="16"/>
                <w:szCs w:val="16"/>
              </w:rPr>
            </w:pPr>
            <w:r>
              <w:rPr>
                <w:rFonts w:ascii="Gill Sans MT" w:hAnsi="Gill Sans MT"/>
                <w:b/>
                <w:sz w:val="16"/>
                <w:szCs w:val="16"/>
              </w:rPr>
              <w:t>Ratio</w:t>
            </w:r>
          </w:p>
          <w:p w:rsidR="007254A0" w:rsidRDefault="007254A0" w:rsidP="001E4CFE">
            <w:pPr>
              <w:pStyle w:val="ListParagraph"/>
              <w:numPr>
                <w:ilvl w:val="0"/>
                <w:numId w:val="8"/>
              </w:numPr>
              <w:rPr>
                <w:rFonts w:ascii="Gill Sans MT" w:hAnsi="Gill Sans MT"/>
                <w:b/>
                <w:sz w:val="16"/>
                <w:szCs w:val="16"/>
              </w:rPr>
            </w:pPr>
            <w:r>
              <w:rPr>
                <w:rFonts w:ascii="Gill Sans MT" w:hAnsi="Gill Sans MT"/>
                <w:b/>
                <w:sz w:val="16"/>
                <w:szCs w:val="16"/>
              </w:rPr>
              <w:t>Proportion</w:t>
            </w:r>
          </w:p>
          <w:p w:rsidR="007254A0" w:rsidRDefault="007254A0" w:rsidP="001E4CFE">
            <w:pPr>
              <w:pStyle w:val="ListParagraph"/>
              <w:numPr>
                <w:ilvl w:val="0"/>
                <w:numId w:val="8"/>
              </w:numPr>
              <w:rPr>
                <w:rFonts w:ascii="Gill Sans MT" w:hAnsi="Gill Sans MT"/>
                <w:b/>
                <w:sz w:val="16"/>
                <w:szCs w:val="16"/>
              </w:rPr>
            </w:pPr>
            <w:r>
              <w:rPr>
                <w:rFonts w:ascii="Gill Sans MT" w:hAnsi="Gill Sans MT"/>
                <w:b/>
                <w:sz w:val="16"/>
                <w:szCs w:val="16"/>
              </w:rPr>
              <w:t>Statistics</w:t>
            </w:r>
          </w:p>
          <w:p w:rsidR="007254A0" w:rsidRDefault="007254A0" w:rsidP="001E4CFE">
            <w:pPr>
              <w:pStyle w:val="ListParagraph"/>
              <w:numPr>
                <w:ilvl w:val="0"/>
                <w:numId w:val="8"/>
              </w:numPr>
              <w:rPr>
                <w:rFonts w:ascii="Gill Sans MT" w:hAnsi="Gill Sans MT"/>
                <w:b/>
                <w:sz w:val="16"/>
                <w:szCs w:val="16"/>
              </w:rPr>
            </w:pPr>
            <w:r>
              <w:rPr>
                <w:rFonts w:ascii="Gill Sans MT" w:hAnsi="Gill Sans MT"/>
                <w:b/>
                <w:sz w:val="16"/>
                <w:szCs w:val="16"/>
              </w:rPr>
              <w:t>Properties of Shape</w:t>
            </w:r>
          </w:p>
          <w:p w:rsidR="007254A0" w:rsidRDefault="007254A0" w:rsidP="001E4CFE">
            <w:pPr>
              <w:pStyle w:val="ListParagraph"/>
              <w:numPr>
                <w:ilvl w:val="0"/>
                <w:numId w:val="8"/>
              </w:numPr>
              <w:rPr>
                <w:rFonts w:ascii="Gill Sans MT" w:hAnsi="Gill Sans MT"/>
                <w:b/>
                <w:sz w:val="16"/>
                <w:szCs w:val="16"/>
              </w:rPr>
            </w:pPr>
            <w:r>
              <w:rPr>
                <w:rFonts w:ascii="Gill Sans MT" w:hAnsi="Gill Sans MT"/>
                <w:b/>
                <w:sz w:val="16"/>
                <w:szCs w:val="16"/>
              </w:rPr>
              <w:t>Fractions (adding and subtracting, simplifying)</w:t>
            </w:r>
          </w:p>
          <w:p w:rsidR="007254A0" w:rsidRPr="007254A0" w:rsidRDefault="007254A0" w:rsidP="001E4CFE">
            <w:pPr>
              <w:pStyle w:val="ListParagraph"/>
              <w:numPr>
                <w:ilvl w:val="0"/>
                <w:numId w:val="8"/>
              </w:numPr>
              <w:rPr>
                <w:rFonts w:ascii="Gill Sans MT" w:hAnsi="Gill Sans MT"/>
                <w:b/>
                <w:sz w:val="16"/>
                <w:szCs w:val="16"/>
              </w:rPr>
            </w:pPr>
            <w:r>
              <w:rPr>
                <w:rFonts w:ascii="Gill Sans MT" w:hAnsi="Gill Sans MT"/>
                <w:b/>
                <w:sz w:val="16"/>
                <w:szCs w:val="16"/>
              </w:rPr>
              <w:t xml:space="preserve">Perimeter and area </w:t>
            </w:r>
          </w:p>
          <w:p w:rsidR="009D18D2" w:rsidRPr="003B0CD0" w:rsidRDefault="009D18D2" w:rsidP="009D18D2">
            <w:pPr>
              <w:rPr>
                <w:rFonts w:ascii="Gill Sans MT" w:hAnsi="Gill Sans MT"/>
                <w:sz w:val="16"/>
                <w:szCs w:val="16"/>
              </w:rPr>
            </w:pPr>
          </w:p>
          <w:p w:rsidR="009D18D2" w:rsidRPr="003B0CD0" w:rsidRDefault="009D18D2" w:rsidP="00E96054">
            <w:pPr>
              <w:pStyle w:val="ListParagraph"/>
              <w:rPr>
                <w:rFonts w:ascii="Gill Sans MT" w:hAnsi="Gill Sans MT"/>
                <w:b/>
                <w:color w:val="FF0000"/>
                <w:sz w:val="16"/>
                <w:szCs w:val="16"/>
              </w:rPr>
            </w:pPr>
          </w:p>
        </w:tc>
        <w:tc>
          <w:tcPr>
            <w:tcW w:w="4394" w:type="dxa"/>
          </w:tcPr>
          <w:p w:rsidR="00B0789F" w:rsidRPr="003B0CD0" w:rsidRDefault="0055528B" w:rsidP="00903036">
            <w:pPr>
              <w:pStyle w:val="ListParagraph"/>
              <w:numPr>
                <w:ilvl w:val="0"/>
                <w:numId w:val="1"/>
              </w:numPr>
              <w:rPr>
                <w:rFonts w:ascii="Gill Sans MT" w:hAnsi="Gill Sans MT"/>
                <w:sz w:val="16"/>
                <w:szCs w:val="16"/>
              </w:rPr>
            </w:pPr>
            <w:r>
              <w:rPr>
                <w:rFonts w:ascii="Gill Sans MT" w:hAnsi="Gill Sans MT"/>
                <w:sz w:val="16"/>
                <w:szCs w:val="16"/>
              </w:rPr>
              <w:t>Arithmetic</w:t>
            </w:r>
          </w:p>
          <w:p w:rsidR="00903036" w:rsidRPr="003B0CD0" w:rsidRDefault="00903036" w:rsidP="00903036">
            <w:pPr>
              <w:pStyle w:val="ListParagraph"/>
              <w:numPr>
                <w:ilvl w:val="0"/>
                <w:numId w:val="1"/>
              </w:numPr>
              <w:rPr>
                <w:rFonts w:ascii="Gill Sans MT" w:hAnsi="Gill Sans MT"/>
                <w:sz w:val="16"/>
                <w:szCs w:val="16"/>
              </w:rPr>
            </w:pPr>
            <w:r w:rsidRPr="003B0CD0">
              <w:rPr>
                <w:rFonts w:ascii="Gill Sans MT" w:hAnsi="Gill Sans MT"/>
                <w:sz w:val="16"/>
                <w:szCs w:val="16"/>
              </w:rPr>
              <w:t>Fluency</w:t>
            </w:r>
          </w:p>
          <w:p w:rsidR="00903036" w:rsidRPr="003B0CD0" w:rsidRDefault="00903036" w:rsidP="00903036">
            <w:pPr>
              <w:pStyle w:val="ListParagraph"/>
              <w:numPr>
                <w:ilvl w:val="0"/>
                <w:numId w:val="1"/>
              </w:numPr>
              <w:rPr>
                <w:rFonts w:ascii="Gill Sans MT" w:hAnsi="Gill Sans MT"/>
                <w:sz w:val="16"/>
                <w:szCs w:val="16"/>
              </w:rPr>
            </w:pPr>
            <w:r w:rsidRPr="003B0CD0">
              <w:rPr>
                <w:rFonts w:ascii="Gill Sans MT" w:hAnsi="Gill Sans MT"/>
                <w:sz w:val="16"/>
                <w:szCs w:val="16"/>
              </w:rPr>
              <w:t>Problem solving</w:t>
            </w:r>
          </w:p>
          <w:p w:rsidR="00903036" w:rsidRPr="003B0CD0" w:rsidRDefault="00903036" w:rsidP="00903036">
            <w:pPr>
              <w:pStyle w:val="ListParagraph"/>
              <w:numPr>
                <w:ilvl w:val="0"/>
                <w:numId w:val="1"/>
              </w:numPr>
              <w:rPr>
                <w:rFonts w:ascii="Gill Sans MT" w:hAnsi="Gill Sans MT"/>
                <w:b/>
                <w:sz w:val="16"/>
                <w:szCs w:val="16"/>
              </w:rPr>
            </w:pPr>
            <w:r w:rsidRPr="003B0CD0">
              <w:rPr>
                <w:rFonts w:ascii="Gill Sans MT" w:hAnsi="Gill Sans MT"/>
                <w:sz w:val="16"/>
                <w:szCs w:val="16"/>
              </w:rPr>
              <w:t>Reasoning</w:t>
            </w:r>
          </w:p>
          <w:p w:rsidR="00B449F3" w:rsidRPr="003B0CD0" w:rsidRDefault="00B449F3" w:rsidP="00E96054">
            <w:pPr>
              <w:rPr>
                <w:rFonts w:ascii="Gill Sans MT" w:hAnsi="Gill Sans MT"/>
                <w:b/>
                <w:sz w:val="16"/>
                <w:szCs w:val="16"/>
              </w:rPr>
            </w:pPr>
          </w:p>
        </w:tc>
        <w:tc>
          <w:tcPr>
            <w:tcW w:w="2329" w:type="dxa"/>
            <w:vMerge/>
          </w:tcPr>
          <w:p w:rsidR="00B0789F" w:rsidRPr="003E5D0D" w:rsidRDefault="00B0789F">
            <w:pPr>
              <w:rPr>
                <w:rFonts w:ascii="Gill Sans MT" w:hAnsi="Gill Sans MT"/>
                <w:b/>
                <w:sz w:val="18"/>
                <w:szCs w:val="18"/>
              </w:rPr>
            </w:pPr>
          </w:p>
        </w:tc>
      </w:tr>
      <w:tr w:rsidR="00BD1B7C" w:rsidRPr="00AF3909" w:rsidTr="002B46D7">
        <w:tc>
          <w:tcPr>
            <w:tcW w:w="2547" w:type="dxa"/>
            <w:vMerge/>
          </w:tcPr>
          <w:p w:rsidR="00B0789F" w:rsidRPr="00AF3909" w:rsidRDefault="00B0789F">
            <w:pPr>
              <w:rPr>
                <w:rFonts w:ascii="Gill Sans MT" w:hAnsi="Gill Sans MT"/>
                <w:b/>
                <w:sz w:val="20"/>
                <w:szCs w:val="20"/>
              </w:rPr>
            </w:pPr>
          </w:p>
        </w:tc>
        <w:tc>
          <w:tcPr>
            <w:tcW w:w="4678" w:type="dxa"/>
          </w:tcPr>
          <w:p w:rsidR="00334C85" w:rsidRPr="003B0CD0" w:rsidRDefault="00334C85" w:rsidP="00334C85">
            <w:pPr>
              <w:rPr>
                <w:rFonts w:ascii="Gill Sans MT" w:hAnsi="Gill Sans MT"/>
                <w:b/>
                <w:sz w:val="16"/>
                <w:szCs w:val="16"/>
              </w:rPr>
            </w:pPr>
            <w:r w:rsidRPr="003B0CD0">
              <w:rPr>
                <w:rFonts w:ascii="Gill Sans MT" w:hAnsi="Gill Sans MT"/>
                <w:b/>
                <w:sz w:val="16"/>
                <w:szCs w:val="16"/>
              </w:rPr>
              <w:t>Science</w:t>
            </w:r>
          </w:p>
          <w:p w:rsidR="00334C85" w:rsidRPr="00DF0A79" w:rsidRDefault="007254A0" w:rsidP="00DF0A79">
            <w:pPr>
              <w:shd w:val="clear" w:color="auto" w:fill="FFFFFF"/>
              <w:spacing w:after="75"/>
              <w:rPr>
                <w:rFonts w:ascii="Gill Sans MT" w:eastAsia="Times New Roman" w:hAnsi="Gill Sans MT" w:cs="Arial"/>
                <w:b/>
                <w:color w:val="0B0C0C"/>
                <w:sz w:val="16"/>
                <w:szCs w:val="16"/>
                <w:lang w:eastAsia="en-GB"/>
              </w:rPr>
            </w:pPr>
            <w:r w:rsidRPr="00DF0A79">
              <w:rPr>
                <w:rFonts w:ascii="Gill Sans MT" w:eastAsia="Times New Roman" w:hAnsi="Gill Sans MT" w:cs="Arial"/>
                <w:b/>
                <w:color w:val="0B0C0C"/>
                <w:sz w:val="16"/>
                <w:szCs w:val="16"/>
                <w:lang w:eastAsia="en-GB"/>
              </w:rPr>
              <w:t>Animals Including Humans</w:t>
            </w:r>
            <w:r w:rsidR="00DF0A79">
              <w:rPr>
                <w:rFonts w:ascii="Gill Sans MT" w:eastAsia="Times New Roman" w:hAnsi="Gill Sans MT" w:cs="Arial"/>
                <w:b/>
                <w:color w:val="0B0C0C"/>
                <w:sz w:val="16"/>
                <w:szCs w:val="16"/>
                <w:lang w:eastAsia="en-GB"/>
              </w:rPr>
              <w:t>:</w:t>
            </w:r>
          </w:p>
          <w:p w:rsidR="007254A0" w:rsidRPr="007254A0" w:rsidRDefault="007254A0" w:rsidP="001E4CFE">
            <w:pPr>
              <w:pStyle w:val="ListParagraph"/>
              <w:numPr>
                <w:ilvl w:val="0"/>
                <w:numId w:val="9"/>
              </w:numPr>
              <w:shd w:val="clear" w:color="auto" w:fill="FFFFFF"/>
              <w:spacing w:after="75"/>
              <w:rPr>
                <w:rFonts w:ascii="Gill Sans MT" w:eastAsia="Times New Roman" w:hAnsi="Gill Sans MT" w:cs="Arial"/>
                <w:b/>
                <w:color w:val="0B0C0C"/>
                <w:sz w:val="16"/>
                <w:szCs w:val="16"/>
                <w:lang w:eastAsia="en-GB"/>
              </w:rPr>
            </w:pPr>
            <w:r w:rsidRPr="007254A0">
              <w:rPr>
                <w:rFonts w:ascii="Gill Sans MT" w:eastAsia="Times New Roman" w:hAnsi="Gill Sans MT" w:cs="Arial"/>
                <w:b/>
                <w:color w:val="0B0C0C"/>
                <w:sz w:val="16"/>
                <w:szCs w:val="16"/>
                <w:lang w:eastAsia="en-GB"/>
              </w:rPr>
              <w:t>Sc6/2.2a    identify and name the main parts of the human circulatory system, and describe the functions of the heart, blood vessels and blood</w:t>
            </w:r>
          </w:p>
          <w:p w:rsidR="007254A0" w:rsidRPr="007254A0" w:rsidRDefault="007254A0" w:rsidP="001E4CFE">
            <w:pPr>
              <w:pStyle w:val="ListParagraph"/>
              <w:numPr>
                <w:ilvl w:val="0"/>
                <w:numId w:val="9"/>
              </w:numPr>
              <w:shd w:val="clear" w:color="auto" w:fill="FFFFFF"/>
              <w:spacing w:after="75"/>
              <w:rPr>
                <w:rFonts w:ascii="Gill Sans MT" w:eastAsia="Times New Roman" w:hAnsi="Gill Sans MT" w:cs="Arial"/>
                <w:b/>
                <w:color w:val="0B0C0C"/>
                <w:sz w:val="16"/>
                <w:szCs w:val="16"/>
                <w:lang w:eastAsia="en-GB"/>
              </w:rPr>
            </w:pPr>
            <w:r w:rsidRPr="007254A0">
              <w:rPr>
                <w:rFonts w:ascii="Gill Sans MT" w:eastAsia="Times New Roman" w:hAnsi="Gill Sans MT" w:cs="Arial"/>
                <w:b/>
                <w:color w:val="0B0C0C"/>
                <w:sz w:val="16"/>
                <w:szCs w:val="16"/>
                <w:lang w:eastAsia="en-GB"/>
              </w:rPr>
              <w:t>Sc6/2.2b    recognise the impact of diet, exercise, drugs and lifestyle on the way their bodies function</w:t>
            </w:r>
          </w:p>
          <w:p w:rsidR="007254A0" w:rsidRPr="007254A0" w:rsidRDefault="007254A0" w:rsidP="001E4CFE">
            <w:pPr>
              <w:pStyle w:val="ListParagraph"/>
              <w:numPr>
                <w:ilvl w:val="0"/>
                <w:numId w:val="9"/>
              </w:numPr>
              <w:shd w:val="clear" w:color="auto" w:fill="FFFFFF"/>
              <w:spacing w:after="75"/>
              <w:rPr>
                <w:rFonts w:ascii="Gill Sans MT" w:eastAsia="Times New Roman" w:hAnsi="Gill Sans MT" w:cs="Arial"/>
                <w:b/>
                <w:color w:val="0B0C0C"/>
                <w:sz w:val="16"/>
                <w:szCs w:val="16"/>
                <w:lang w:eastAsia="en-GB"/>
              </w:rPr>
            </w:pPr>
            <w:r w:rsidRPr="007254A0">
              <w:rPr>
                <w:rFonts w:ascii="Gill Sans MT" w:eastAsia="Times New Roman" w:hAnsi="Gill Sans MT" w:cs="Arial"/>
                <w:b/>
                <w:color w:val="0B0C0C"/>
                <w:sz w:val="16"/>
                <w:szCs w:val="16"/>
                <w:lang w:eastAsia="en-GB"/>
              </w:rPr>
              <w:t>Sc6/2.2c    describe the ways in which nutrients and water are transported within animals, including humans.</w:t>
            </w:r>
          </w:p>
          <w:p w:rsidR="00F57A31" w:rsidRPr="003B0CD0" w:rsidRDefault="00F57A31" w:rsidP="00F57A31">
            <w:pPr>
              <w:shd w:val="clear" w:color="auto" w:fill="FFFFFF"/>
              <w:spacing w:after="75"/>
              <w:rPr>
                <w:rFonts w:ascii="Gill Sans MT" w:eastAsia="Times New Roman" w:hAnsi="Gill Sans MT" w:cs="Arial"/>
                <w:color w:val="0B0C0C"/>
                <w:sz w:val="16"/>
                <w:szCs w:val="16"/>
                <w:lang w:eastAsia="en-GB"/>
              </w:rPr>
            </w:pPr>
          </w:p>
          <w:p w:rsidR="00F57A31" w:rsidRDefault="007254A0" w:rsidP="00DF0A79">
            <w:pPr>
              <w:shd w:val="clear" w:color="auto" w:fill="FFFFFF"/>
              <w:spacing w:after="75"/>
              <w:rPr>
                <w:rFonts w:ascii="Gill Sans MT" w:eastAsia="Times New Roman" w:hAnsi="Gill Sans MT" w:cs="Arial"/>
                <w:b/>
                <w:color w:val="0B0C0C"/>
                <w:sz w:val="16"/>
                <w:szCs w:val="16"/>
                <w:lang w:eastAsia="en-GB"/>
              </w:rPr>
            </w:pPr>
            <w:r w:rsidRPr="00DF0A79">
              <w:rPr>
                <w:rFonts w:ascii="Gill Sans MT" w:eastAsia="Times New Roman" w:hAnsi="Gill Sans MT" w:cs="Arial"/>
                <w:b/>
                <w:color w:val="0B0C0C"/>
                <w:sz w:val="16"/>
                <w:szCs w:val="16"/>
                <w:lang w:eastAsia="en-GB"/>
              </w:rPr>
              <w:t>Light</w:t>
            </w:r>
            <w:r w:rsidR="00DF0A79">
              <w:rPr>
                <w:rFonts w:ascii="Gill Sans MT" w:eastAsia="Times New Roman" w:hAnsi="Gill Sans MT" w:cs="Arial"/>
                <w:b/>
                <w:color w:val="0B0C0C"/>
                <w:sz w:val="16"/>
                <w:szCs w:val="16"/>
                <w:lang w:eastAsia="en-GB"/>
              </w:rPr>
              <w:t>:</w:t>
            </w:r>
          </w:p>
          <w:p w:rsidR="00DF0A79" w:rsidRPr="00DF0A79" w:rsidRDefault="00DF0A79" w:rsidP="001E4CFE">
            <w:pPr>
              <w:pStyle w:val="ListParagraph"/>
              <w:numPr>
                <w:ilvl w:val="0"/>
                <w:numId w:val="16"/>
              </w:numPr>
              <w:shd w:val="clear" w:color="auto" w:fill="FFFFFF"/>
              <w:spacing w:after="75"/>
              <w:rPr>
                <w:rFonts w:ascii="Gill Sans MT" w:eastAsia="Times New Roman" w:hAnsi="Gill Sans MT" w:cs="Arial"/>
                <w:b/>
                <w:color w:val="0B0C0C"/>
                <w:sz w:val="16"/>
                <w:szCs w:val="16"/>
                <w:lang w:eastAsia="en-GB"/>
              </w:rPr>
            </w:pPr>
            <w:r w:rsidRPr="00DF0A79">
              <w:rPr>
                <w:rFonts w:ascii="Gill Sans MT" w:eastAsia="Times New Roman" w:hAnsi="Gill Sans MT" w:cs="Arial"/>
                <w:b/>
                <w:color w:val="0B0C0C"/>
                <w:sz w:val="16"/>
                <w:szCs w:val="16"/>
                <w:lang w:eastAsia="en-GB"/>
              </w:rPr>
              <w:t>Sc6/4.1a    recognise that light appe</w:t>
            </w:r>
            <w:r w:rsidRPr="00DF0A79">
              <w:rPr>
                <w:rFonts w:ascii="Gill Sans MT" w:eastAsia="Times New Roman" w:hAnsi="Gill Sans MT" w:cs="Arial"/>
                <w:b/>
                <w:color w:val="0B0C0C"/>
                <w:sz w:val="16"/>
                <w:szCs w:val="16"/>
                <w:lang w:eastAsia="en-GB"/>
              </w:rPr>
              <w:t>ars to travel in straight lines</w:t>
            </w:r>
          </w:p>
          <w:p w:rsidR="00DF0A79" w:rsidRPr="00DF0A79" w:rsidRDefault="00DF0A79" w:rsidP="001E4CFE">
            <w:pPr>
              <w:pStyle w:val="ListParagraph"/>
              <w:numPr>
                <w:ilvl w:val="0"/>
                <w:numId w:val="16"/>
              </w:numPr>
              <w:shd w:val="clear" w:color="auto" w:fill="FFFFFF"/>
              <w:spacing w:after="75"/>
              <w:rPr>
                <w:rFonts w:ascii="Gill Sans MT" w:eastAsia="Times New Roman" w:hAnsi="Gill Sans MT" w:cs="Arial"/>
                <w:b/>
                <w:color w:val="0B0C0C"/>
                <w:sz w:val="16"/>
                <w:szCs w:val="16"/>
                <w:lang w:eastAsia="en-GB"/>
              </w:rPr>
            </w:pPr>
            <w:r w:rsidRPr="00DF0A79">
              <w:rPr>
                <w:rFonts w:ascii="Gill Sans MT" w:eastAsia="Times New Roman" w:hAnsi="Gill Sans MT" w:cs="Arial"/>
                <w:b/>
                <w:color w:val="0B0C0C"/>
                <w:sz w:val="16"/>
                <w:szCs w:val="16"/>
                <w:lang w:eastAsia="en-GB"/>
              </w:rPr>
              <w:t>Sc6/4.1b    use the idea that light travels in straight lines to explain that objects are seen because they give ou</w:t>
            </w:r>
            <w:r w:rsidRPr="00DF0A79">
              <w:rPr>
                <w:rFonts w:ascii="Gill Sans MT" w:eastAsia="Times New Roman" w:hAnsi="Gill Sans MT" w:cs="Arial"/>
                <w:b/>
                <w:color w:val="0B0C0C"/>
                <w:sz w:val="16"/>
                <w:szCs w:val="16"/>
                <w:lang w:eastAsia="en-GB"/>
              </w:rPr>
              <w:t>t or reflect light into the eye</w:t>
            </w:r>
          </w:p>
          <w:p w:rsidR="00DF0A79" w:rsidRPr="00DF0A79" w:rsidRDefault="00DF0A79" w:rsidP="001E4CFE">
            <w:pPr>
              <w:pStyle w:val="ListParagraph"/>
              <w:numPr>
                <w:ilvl w:val="0"/>
                <w:numId w:val="16"/>
              </w:numPr>
              <w:shd w:val="clear" w:color="auto" w:fill="FFFFFF"/>
              <w:spacing w:after="75"/>
              <w:rPr>
                <w:rFonts w:ascii="Gill Sans MT" w:eastAsia="Times New Roman" w:hAnsi="Gill Sans MT" w:cs="Arial"/>
                <w:b/>
                <w:color w:val="0B0C0C"/>
                <w:sz w:val="16"/>
                <w:szCs w:val="16"/>
                <w:lang w:eastAsia="en-GB"/>
              </w:rPr>
            </w:pPr>
            <w:r w:rsidRPr="00DF0A79">
              <w:rPr>
                <w:rFonts w:ascii="Gill Sans MT" w:eastAsia="Times New Roman" w:hAnsi="Gill Sans MT" w:cs="Arial"/>
                <w:b/>
                <w:color w:val="0B0C0C"/>
                <w:sz w:val="16"/>
                <w:szCs w:val="16"/>
                <w:lang w:eastAsia="en-GB"/>
              </w:rPr>
              <w:t xml:space="preserve">Sc6/4.1c    explain that we see things because light travels from light sources to our eyes or from light sources </w:t>
            </w:r>
            <w:r w:rsidRPr="00DF0A79">
              <w:rPr>
                <w:rFonts w:ascii="Gill Sans MT" w:eastAsia="Times New Roman" w:hAnsi="Gill Sans MT" w:cs="Arial"/>
                <w:b/>
                <w:color w:val="0B0C0C"/>
                <w:sz w:val="16"/>
                <w:szCs w:val="16"/>
                <w:lang w:eastAsia="en-GB"/>
              </w:rPr>
              <w:t>to objects and then to our eyes</w:t>
            </w:r>
          </w:p>
          <w:p w:rsidR="00611E93" w:rsidRPr="00DF0A79" w:rsidRDefault="00DF0A79" w:rsidP="001E4CFE">
            <w:pPr>
              <w:pStyle w:val="ListParagraph"/>
              <w:numPr>
                <w:ilvl w:val="0"/>
                <w:numId w:val="16"/>
              </w:numPr>
              <w:shd w:val="clear" w:color="auto" w:fill="FFFFFF"/>
              <w:spacing w:after="75"/>
              <w:rPr>
                <w:rFonts w:ascii="Gill Sans MT" w:eastAsia="Times New Roman" w:hAnsi="Gill Sans MT" w:cs="Arial"/>
                <w:b/>
                <w:color w:val="0B0C0C"/>
                <w:sz w:val="16"/>
                <w:szCs w:val="16"/>
                <w:lang w:eastAsia="en-GB"/>
              </w:rPr>
            </w:pPr>
            <w:r w:rsidRPr="00DF0A79">
              <w:rPr>
                <w:rFonts w:ascii="Gill Sans MT" w:eastAsia="Times New Roman" w:hAnsi="Gill Sans MT" w:cs="Arial"/>
                <w:b/>
                <w:color w:val="0B0C0C"/>
                <w:sz w:val="16"/>
                <w:szCs w:val="16"/>
                <w:lang w:eastAsia="en-GB"/>
              </w:rPr>
              <w:t>Sc6/4.1d    use the idea that light travels in straight lines to explain why shadows have the same shape as the objects that cast them</w:t>
            </w:r>
          </w:p>
        </w:tc>
        <w:tc>
          <w:tcPr>
            <w:tcW w:w="4394" w:type="dxa"/>
          </w:tcPr>
          <w:p w:rsidR="00434DC4" w:rsidRPr="003B0CD0" w:rsidRDefault="00434DC4" w:rsidP="00434DC4">
            <w:pPr>
              <w:pStyle w:val="ListParagraph"/>
              <w:ind w:left="0"/>
              <w:rPr>
                <w:rFonts w:ascii="Gill Sans MT" w:hAnsi="Gill Sans MT" w:cs="Calibri"/>
                <w:b/>
                <w:sz w:val="16"/>
                <w:szCs w:val="16"/>
              </w:rPr>
            </w:pPr>
            <w:r w:rsidRPr="003B0CD0">
              <w:rPr>
                <w:rFonts w:ascii="Gill Sans MT" w:hAnsi="Gill Sans MT" w:cs="Calibri"/>
                <w:b/>
                <w:sz w:val="16"/>
                <w:szCs w:val="16"/>
              </w:rPr>
              <w:t>Working scientifically</w:t>
            </w:r>
          </w:p>
          <w:p w:rsidR="00DF0A79" w:rsidRPr="00DF0A79" w:rsidRDefault="00DF0A79" w:rsidP="001E4CFE">
            <w:pPr>
              <w:pStyle w:val="ListParagraph"/>
              <w:numPr>
                <w:ilvl w:val="0"/>
                <w:numId w:val="17"/>
              </w:numPr>
              <w:rPr>
                <w:rFonts w:ascii="Gill Sans MT" w:eastAsia="Calibri" w:hAnsi="Gill Sans MT" w:cs="Calibri"/>
                <w:sz w:val="16"/>
                <w:szCs w:val="16"/>
              </w:rPr>
            </w:pPr>
            <w:r w:rsidRPr="00DF0A79">
              <w:rPr>
                <w:rFonts w:ascii="Gill Sans MT" w:eastAsia="Calibri" w:hAnsi="Gill Sans MT" w:cs="Calibri"/>
                <w:sz w:val="16"/>
                <w:szCs w:val="16"/>
              </w:rPr>
              <w:t>planning different types of scientific enquiries to answer questions, including recognising and contro</w:t>
            </w:r>
            <w:r w:rsidRPr="00DF0A79">
              <w:rPr>
                <w:rFonts w:ascii="Gill Sans MT" w:eastAsia="Calibri" w:hAnsi="Gill Sans MT" w:cs="Calibri"/>
                <w:sz w:val="16"/>
                <w:szCs w:val="16"/>
              </w:rPr>
              <w:t>lling variables where necessary</w:t>
            </w:r>
          </w:p>
          <w:p w:rsidR="00DF0A79" w:rsidRPr="00DF0A79" w:rsidRDefault="00DF0A79" w:rsidP="001E4CFE">
            <w:pPr>
              <w:pStyle w:val="ListParagraph"/>
              <w:numPr>
                <w:ilvl w:val="0"/>
                <w:numId w:val="17"/>
              </w:numPr>
              <w:rPr>
                <w:rFonts w:ascii="Gill Sans MT" w:eastAsia="Calibri" w:hAnsi="Gill Sans MT" w:cs="Calibri"/>
                <w:sz w:val="16"/>
                <w:szCs w:val="16"/>
              </w:rPr>
            </w:pPr>
            <w:r w:rsidRPr="00DF0A79">
              <w:rPr>
                <w:rFonts w:ascii="Gill Sans MT" w:eastAsia="Calibri" w:hAnsi="Gill Sans MT" w:cs="Calibri"/>
                <w:sz w:val="16"/>
                <w:szCs w:val="16"/>
              </w:rPr>
              <w:t>taking measurements, using a range of scientific equipment, with in</w:t>
            </w:r>
            <w:r w:rsidRPr="00DF0A79">
              <w:rPr>
                <w:rFonts w:ascii="Gill Sans MT" w:eastAsia="Calibri" w:hAnsi="Gill Sans MT" w:cs="Calibri"/>
                <w:sz w:val="16"/>
                <w:szCs w:val="16"/>
              </w:rPr>
              <w:t>creasing accuracy and precision</w:t>
            </w:r>
          </w:p>
          <w:p w:rsidR="00DF0A79" w:rsidRPr="00DF0A79" w:rsidRDefault="00DF0A79" w:rsidP="001E4CFE">
            <w:pPr>
              <w:pStyle w:val="ListParagraph"/>
              <w:numPr>
                <w:ilvl w:val="0"/>
                <w:numId w:val="17"/>
              </w:numPr>
              <w:rPr>
                <w:rFonts w:ascii="Gill Sans MT" w:eastAsia="Calibri" w:hAnsi="Gill Sans MT" w:cs="Calibri"/>
                <w:sz w:val="16"/>
                <w:szCs w:val="16"/>
              </w:rPr>
            </w:pPr>
            <w:r w:rsidRPr="00DF0A79">
              <w:rPr>
                <w:rFonts w:ascii="Gill Sans MT" w:eastAsia="Calibri" w:hAnsi="Gill Sans MT" w:cs="Calibri"/>
                <w:sz w:val="16"/>
                <w:szCs w:val="16"/>
              </w:rPr>
              <w:t xml:space="preserve">recording data and results of increasing complexity using scientific diagrams and labels, classification keys, </w:t>
            </w:r>
            <w:r w:rsidRPr="00DF0A79">
              <w:rPr>
                <w:rFonts w:ascii="Gill Sans MT" w:eastAsia="Calibri" w:hAnsi="Gill Sans MT" w:cs="Calibri"/>
                <w:sz w:val="16"/>
                <w:szCs w:val="16"/>
              </w:rPr>
              <w:t>tables, and bar and line graphs</w:t>
            </w:r>
          </w:p>
          <w:p w:rsidR="00DF0A79" w:rsidRPr="00DF0A79" w:rsidRDefault="00DF0A79" w:rsidP="001E4CFE">
            <w:pPr>
              <w:pStyle w:val="ListParagraph"/>
              <w:numPr>
                <w:ilvl w:val="0"/>
                <w:numId w:val="17"/>
              </w:numPr>
              <w:rPr>
                <w:rFonts w:ascii="Gill Sans MT" w:eastAsia="Calibri" w:hAnsi="Gill Sans MT" w:cs="Calibri"/>
                <w:sz w:val="16"/>
                <w:szCs w:val="16"/>
              </w:rPr>
            </w:pPr>
            <w:r w:rsidRPr="00DF0A79">
              <w:rPr>
                <w:rFonts w:ascii="Gill Sans MT" w:eastAsia="Calibri" w:hAnsi="Gill Sans MT" w:cs="Calibri"/>
                <w:sz w:val="16"/>
                <w:szCs w:val="16"/>
              </w:rPr>
              <w:t>using test results to make predictions to set up fur</w:t>
            </w:r>
            <w:r w:rsidRPr="00DF0A79">
              <w:rPr>
                <w:rFonts w:ascii="Gill Sans MT" w:eastAsia="Calibri" w:hAnsi="Gill Sans MT" w:cs="Calibri"/>
                <w:sz w:val="16"/>
                <w:szCs w:val="16"/>
              </w:rPr>
              <w:t>ther comparative and fair tests</w:t>
            </w:r>
          </w:p>
          <w:p w:rsidR="00DF0A79" w:rsidRPr="00DF0A79" w:rsidRDefault="00DF0A79" w:rsidP="001E4CFE">
            <w:pPr>
              <w:pStyle w:val="ListParagraph"/>
              <w:numPr>
                <w:ilvl w:val="0"/>
                <w:numId w:val="17"/>
              </w:numPr>
              <w:rPr>
                <w:rFonts w:ascii="Gill Sans MT" w:eastAsia="Calibri" w:hAnsi="Gill Sans MT" w:cs="Calibri"/>
                <w:sz w:val="16"/>
                <w:szCs w:val="16"/>
              </w:rPr>
            </w:pPr>
            <w:r w:rsidRPr="00DF0A79">
              <w:rPr>
                <w:rFonts w:ascii="Gill Sans MT" w:eastAsia="Calibri" w:hAnsi="Gill Sans MT" w:cs="Calibri"/>
                <w:sz w:val="16"/>
                <w:szCs w:val="16"/>
              </w:rPr>
              <w:t>using simple mode</w:t>
            </w:r>
            <w:r w:rsidRPr="00DF0A79">
              <w:rPr>
                <w:rFonts w:ascii="Gill Sans MT" w:eastAsia="Calibri" w:hAnsi="Gill Sans MT" w:cs="Calibri"/>
                <w:sz w:val="16"/>
                <w:szCs w:val="16"/>
              </w:rPr>
              <w:t>ls to describe scientific ideas</w:t>
            </w:r>
          </w:p>
          <w:p w:rsidR="003E5D0D" w:rsidRPr="00DF0A79" w:rsidRDefault="00DF0A79" w:rsidP="001E4CFE">
            <w:pPr>
              <w:pStyle w:val="ListParagraph"/>
              <w:numPr>
                <w:ilvl w:val="0"/>
                <w:numId w:val="17"/>
              </w:numPr>
              <w:rPr>
                <w:rFonts w:ascii="Gill Sans MT" w:eastAsia="Calibri" w:hAnsi="Gill Sans MT" w:cs="Calibri"/>
                <w:sz w:val="16"/>
                <w:szCs w:val="16"/>
              </w:rPr>
            </w:pPr>
            <w:r w:rsidRPr="00DF0A79">
              <w:rPr>
                <w:rFonts w:ascii="Gill Sans MT" w:eastAsia="Calibri" w:hAnsi="Gill Sans MT" w:cs="Calibri"/>
                <w:sz w:val="16"/>
                <w:szCs w:val="16"/>
              </w:rPr>
              <w:t>reporting and presenting findings from enquiries, including conclusions, causal relationships and explanations of results, in oral and written forms such as d</w:t>
            </w:r>
            <w:r w:rsidRPr="00DF0A79">
              <w:rPr>
                <w:rFonts w:ascii="Gill Sans MT" w:eastAsia="Calibri" w:hAnsi="Gill Sans MT" w:cs="Calibri"/>
                <w:sz w:val="16"/>
                <w:szCs w:val="16"/>
              </w:rPr>
              <w:t>isplays and other presentations</w:t>
            </w:r>
          </w:p>
        </w:tc>
        <w:tc>
          <w:tcPr>
            <w:tcW w:w="2329" w:type="dxa"/>
            <w:vMerge/>
          </w:tcPr>
          <w:p w:rsidR="00B0789F" w:rsidRPr="003E5D0D" w:rsidRDefault="00B0789F">
            <w:pPr>
              <w:rPr>
                <w:rFonts w:ascii="Gill Sans MT" w:hAnsi="Gill Sans MT"/>
                <w:b/>
                <w:sz w:val="18"/>
                <w:szCs w:val="18"/>
              </w:rPr>
            </w:pPr>
          </w:p>
        </w:tc>
      </w:tr>
      <w:tr w:rsidR="00BD1B7C" w:rsidRPr="00AF3909" w:rsidTr="002B46D7">
        <w:tc>
          <w:tcPr>
            <w:tcW w:w="2547" w:type="dxa"/>
            <w:vMerge/>
          </w:tcPr>
          <w:p w:rsidR="007423F2" w:rsidRPr="00AF3909" w:rsidRDefault="007423F2" w:rsidP="007423F2">
            <w:pPr>
              <w:rPr>
                <w:rFonts w:ascii="Gill Sans MT" w:hAnsi="Gill Sans MT"/>
                <w:b/>
                <w:sz w:val="20"/>
                <w:szCs w:val="20"/>
              </w:rPr>
            </w:pPr>
          </w:p>
        </w:tc>
        <w:tc>
          <w:tcPr>
            <w:tcW w:w="4678" w:type="dxa"/>
          </w:tcPr>
          <w:p w:rsidR="007423F2" w:rsidRPr="003B0CD0" w:rsidRDefault="00F52118" w:rsidP="007423F2">
            <w:pPr>
              <w:rPr>
                <w:rFonts w:ascii="Gill Sans MT" w:hAnsi="Gill Sans MT"/>
                <w:b/>
                <w:sz w:val="16"/>
                <w:szCs w:val="16"/>
              </w:rPr>
            </w:pPr>
            <w:r w:rsidRPr="003B0CD0">
              <w:rPr>
                <w:rFonts w:ascii="Gill Sans MT" w:hAnsi="Gill Sans MT"/>
                <w:b/>
                <w:sz w:val="16"/>
                <w:szCs w:val="16"/>
              </w:rPr>
              <w:t>History</w:t>
            </w:r>
          </w:p>
          <w:p w:rsidR="00F52118" w:rsidRDefault="00DF0A79" w:rsidP="0055528B">
            <w:pPr>
              <w:rPr>
                <w:rFonts w:ascii="Gill Sans MT" w:hAnsi="Gill Sans MT"/>
                <w:b/>
                <w:sz w:val="16"/>
                <w:szCs w:val="16"/>
              </w:rPr>
            </w:pPr>
            <w:r w:rsidRPr="00DF0A79">
              <w:rPr>
                <w:rFonts w:ascii="Gill Sans MT" w:hAnsi="Gill Sans MT"/>
                <w:b/>
                <w:sz w:val="16"/>
                <w:szCs w:val="16"/>
              </w:rPr>
              <w:t>Non-European Study</w:t>
            </w:r>
            <w:r>
              <w:rPr>
                <w:rFonts w:ascii="Gill Sans MT" w:hAnsi="Gill Sans MT" w:cs="Arial"/>
                <w:b/>
                <w:color w:val="0B0C0C"/>
                <w:sz w:val="16"/>
                <w:szCs w:val="16"/>
                <w:shd w:val="clear" w:color="auto" w:fill="FFFFFF"/>
              </w:rPr>
              <w:t xml:space="preserve"> </w:t>
            </w:r>
            <w:r w:rsidR="0055528B">
              <w:rPr>
                <w:rFonts w:ascii="Gill Sans MT" w:hAnsi="Gill Sans MT" w:cs="Arial"/>
                <w:b/>
                <w:color w:val="0B0C0C"/>
                <w:sz w:val="16"/>
                <w:szCs w:val="16"/>
                <w:shd w:val="clear" w:color="auto" w:fill="FFFFFF"/>
              </w:rPr>
              <w:t>–</w:t>
            </w:r>
            <w:r>
              <w:rPr>
                <w:rFonts w:ascii="Gill Sans MT" w:hAnsi="Gill Sans MT" w:cs="Arial"/>
                <w:b/>
                <w:color w:val="0B0C0C"/>
                <w:sz w:val="16"/>
                <w:szCs w:val="16"/>
                <w:shd w:val="clear" w:color="auto" w:fill="FFFFFF"/>
              </w:rPr>
              <w:t xml:space="preserve"> </w:t>
            </w:r>
            <w:r w:rsidR="0055528B">
              <w:rPr>
                <w:rFonts w:ascii="Gill Sans MT" w:hAnsi="Gill Sans MT" w:cs="Arial"/>
                <w:b/>
                <w:color w:val="0B0C0C"/>
                <w:sz w:val="16"/>
                <w:szCs w:val="16"/>
                <w:shd w:val="clear" w:color="auto" w:fill="FFFFFF"/>
              </w:rPr>
              <w:t>Mayan Civilization</w:t>
            </w:r>
          </w:p>
          <w:p w:rsidR="00DF0A79" w:rsidRDefault="00DF0A79" w:rsidP="00DF0A79">
            <w:pPr>
              <w:rPr>
                <w:rFonts w:ascii="Gill Sans MT" w:hAnsi="Gill Sans MT"/>
                <w:b/>
                <w:sz w:val="16"/>
                <w:szCs w:val="16"/>
              </w:rPr>
            </w:pPr>
          </w:p>
          <w:p w:rsidR="00DF0A79" w:rsidRPr="003B0CD0" w:rsidRDefault="00DF0A79" w:rsidP="00DF0A79">
            <w:pPr>
              <w:rPr>
                <w:rFonts w:ascii="Gill Sans MT" w:hAnsi="Gill Sans MT"/>
                <w:b/>
                <w:sz w:val="16"/>
                <w:szCs w:val="16"/>
              </w:rPr>
            </w:pPr>
          </w:p>
          <w:p w:rsidR="00186C37" w:rsidRPr="003B0CD0" w:rsidRDefault="00186C37" w:rsidP="00186C37">
            <w:pPr>
              <w:rPr>
                <w:rFonts w:ascii="Gill Sans MT" w:hAnsi="Gill Sans MT"/>
                <w:b/>
                <w:sz w:val="16"/>
                <w:szCs w:val="16"/>
              </w:rPr>
            </w:pPr>
          </w:p>
          <w:p w:rsidR="00186C37" w:rsidRPr="003B0CD0" w:rsidRDefault="00186C37" w:rsidP="00186C37">
            <w:pPr>
              <w:rPr>
                <w:rFonts w:ascii="Gill Sans MT" w:hAnsi="Gill Sans MT"/>
                <w:b/>
                <w:sz w:val="16"/>
                <w:szCs w:val="16"/>
              </w:rPr>
            </w:pPr>
          </w:p>
        </w:tc>
        <w:tc>
          <w:tcPr>
            <w:tcW w:w="4394" w:type="dxa"/>
          </w:tcPr>
          <w:p w:rsidR="00A43BEE" w:rsidRPr="003B0CD0" w:rsidRDefault="00A43BEE" w:rsidP="00A43BEE">
            <w:pPr>
              <w:spacing w:line="276" w:lineRule="auto"/>
              <w:ind w:left="360"/>
              <w:contextualSpacing/>
              <w:rPr>
                <w:rFonts w:ascii="Gill Sans MT" w:hAnsi="Gill Sans MT"/>
                <w:sz w:val="16"/>
                <w:szCs w:val="16"/>
              </w:rPr>
            </w:pPr>
          </w:p>
          <w:p w:rsidR="00AB7A78" w:rsidRPr="003B0CD0" w:rsidRDefault="00DF0A79" w:rsidP="001E4CFE">
            <w:pPr>
              <w:pStyle w:val="ListParagraph"/>
              <w:numPr>
                <w:ilvl w:val="0"/>
                <w:numId w:val="10"/>
              </w:numPr>
              <w:autoSpaceDE w:val="0"/>
              <w:autoSpaceDN w:val="0"/>
              <w:adjustRightInd w:val="0"/>
              <w:rPr>
                <w:rFonts w:ascii="Gill Sans MT" w:hAnsi="Gill Sans MT" w:cs="Avenir-Book"/>
                <w:sz w:val="16"/>
                <w:szCs w:val="16"/>
              </w:rPr>
            </w:pPr>
            <w:r>
              <w:rPr>
                <w:rFonts w:ascii="Gill Sans MT" w:hAnsi="Gill Sans MT" w:cs="Avenir-Book"/>
                <w:sz w:val="16"/>
                <w:szCs w:val="16"/>
              </w:rPr>
              <w:t>Find out where</w:t>
            </w:r>
            <w:r w:rsidR="00AB7A78" w:rsidRPr="003B0CD0">
              <w:rPr>
                <w:rFonts w:ascii="Gill Sans MT" w:hAnsi="Gill Sans MT" w:cs="Avenir-Book"/>
                <w:sz w:val="16"/>
                <w:szCs w:val="16"/>
              </w:rPr>
              <w:t xml:space="preserve"> the ancient </w:t>
            </w:r>
            <w:r w:rsidR="0055528B">
              <w:rPr>
                <w:rFonts w:ascii="Gill Sans MT" w:hAnsi="Gill Sans MT" w:cs="Avenir-Book"/>
                <w:sz w:val="16"/>
                <w:szCs w:val="16"/>
              </w:rPr>
              <w:t>Mayan</w:t>
            </w:r>
            <w:r>
              <w:rPr>
                <w:rFonts w:ascii="Gill Sans MT" w:hAnsi="Gill Sans MT" w:cs="Avenir-Book"/>
                <w:sz w:val="16"/>
                <w:szCs w:val="16"/>
              </w:rPr>
              <w:t xml:space="preserve"> civilisation was, who they were</w:t>
            </w:r>
            <w:r w:rsidR="00AB7A78" w:rsidRPr="003B0CD0">
              <w:rPr>
                <w:rFonts w:ascii="Gill Sans MT" w:hAnsi="Gill Sans MT" w:cs="Avenir-Book"/>
                <w:sz w:val="16"/>
                <w:szCs w:val="16"/>
              </w:rPr>
              <w:t xml:space="preserve"> and locate their civilisation on a timeline</w:t>
            </w:r>
            <w:r>
              <w:rPr>
                <w:rFonts w:ascii="Gill Sans MT" w:hAnsi="Gill Sans MT" w:cs="Avenir-Book"/>
                <w:sz w:val="16"/>
                <w:szCs w:val="16"/>
              </w:rPr>
              <w:t xml:space="preserve"> and map</w:t>
            </w:r>
            <w:r w:rsidR="00AB7A78" w:rsidRPr="003B0CD0">
              <w:rPr>
                <w:rFonts w:ascii="Gill Sans MT" w:hAnsi="Gill Sans MT" w:cs="Avenir-Book"/>
                <w:sz w:val="16"/>
                <w:szCs w:val="16"/>
              </w:rPr>
              <w:t>.</w:t>
            </w:r>
          </w:p>
          <w:p w:rsidR="00AB7A78" w:rsidRPr="003B0CD0" w:rsidRDefault="00AB7A78" w:rsidP="001E4CFE">
            <w:pPr>
              <w:pStyle w:val="ListParagraph"/>
              <w:numPr>
                <w:ilvl w:val="0"/>
                <w:numId w:val="10"/>
              </w:numPr>
              <w:autoSpaceDE w:val="0"/>
              <w:autoSpaceDN w:val="0"/>
              <w:adjustRightInd w:val="0"/>
              <w:rPr>
                <w:rFonts w:ascii="Gill Sans MT" w:hAnsi="Gill Sans MT" w:cs="Avenir-Book"/>
                <w:sz w:val="16"/>
                <w:szCs w:val="16"/>
              </w:rPr>
            </w:pPr>
            <w:r w:rsidRPr="003B0CD0">
              <w:rPr>
                <w:rFonts w:ascii="Gill Sans MT" w:hAnsi="Gill Sans MT" w:cs="Avenir-Book"/>
                <w:sz w:val="16"/>
                <w:szCs w:val="16"/>
              </w:rPr>
              <w:t xml:space="preserve">Explore and </w:t>
            </w:r>
            <w:r w:rsidR="00DF0A79">
              <w:rPr>
                <w:rFonts w:ascii="Gill Sans MT" w:hAnsi="Gill Sans MT" w:cs="Avenir-Book"/>
                <w:sz w:val="16"/>
                <w:szCs w:val="16"/>
              </w:rPr>
              <w:t xml:space="preserve">understand religious beliefs </w:t>
            </w:r>
            <w:r w:rsidR="0055528B">
              <w:rPr>
                <w:rFonts w:ascii="Gill Sans MT" w:hAnsi="Gill Sans MT" w:cs="Avenir-Book"/>
                <w:sz w:val="16"/>
                <w:szCs w:val="16"/>
              </w:rPr>
              <w:t>for the</w:t>
            </w:r>
            <w:r w:rsidR="00DF0A79">
              <w:rPr>
                <w:rFonts w:ascii="Gill Sans MT" w:hAnsi="Gill Sans MT" w:cs="Avenir-Book"/>
                <w:sz w:val="16"/>
                <w:szCs w:val="16"/>
              </w:rPr>
              <w:t xml:space="preserve"> ancient </w:t>
            </w:r>
            <w:r w:rsidR="0055528B">
              <w:rPr>
                <w:rFonts w:ascii="Gill Sans MT" w:hAnsi="Gill Sans MT" w:cs="Avenir-Book"/>
                <w:sz w:val="16"/>
                <w:szCs w:val="16"/>
              </w:rPr>
              <w:t>Mayans</w:t>
            </w:r>
            <w:r w:rsidR="00DF0A79">
              <w:rPr>
                <w:rFonts w:ascii="Gill Sans MT" w:hAnsi="Gill Sans MT" w:cs="Avenir-Book"/>
                <w:sz w:val="16"/>
                <w:szCs w:val="16"/>
              </w:rPr>
              <w:t>.</w:t>
            </w:r>
          </w:p>
          <w:p w:rsidR="00AB7A78" w:rsidRPr="003B0CD0" w:rsidRDefault="00DF0A79" w:rsidP="001E4CFE">
            <w:pPr>
              <w:pStyle w:val="ListParagraph"/>
              <w:numPr>
                <w:ilvl w:val="0"/>
                <w:numId w:val="10"/>
              </w:numPr>
              <w:autoSpaceDE w:val="0"/>
              <w:autoSpaceDN w:val="0"/>
              <w:adjustRightInd w:val="0"/>
              <w:rPr>
                <w:rFonts w:ascii="Gill Sans MT" w:hAnsi="Gill Sans MT" w:cs="Avenir-Book"/>
                <w:sz w:val="16"/>
                <w:szCs w:val="16"/>
              </w:rPr>
            </w:pPr>
            <w:r>
              <w:rPr>
                <w:rFonts w:ascii="Gill Sans MT" w:hAnsi="Gill Sans MT" w:cs="Avenir-Book"/>
                <w:sz w:val="16"/>
                <w:szCs w:val="16"/>
              </w:rPr>
              <w:t xml:space="preserve">Recognise, understand and </w:t>
            </w:r>
            <w:r w:rsidR="001A3DC1">
              <w:rPr>
                <w:rFonts w:ascii="Gill Sans MT" w:hAnsi="Gill Sans MT" w:cs="Avenir-Book"/>
                <w:sz w:val="16"/>
                <w:szCs w:val="16"/>
              </w:rPr>
              <w:t>use the Mayan number system.</w:t>
            </w:r>
          </w:p>
          <w:p w:rsidR="00AB7A78" w:rsidRPr="003B0CD0" w:rsidRDefault="00DF0A79" w:rsidP="001E4CFE">
            <w:pPr>
              <w:pStyle w:val="ListParagraph"/>
              <w:numPr>
                <w:ilvl w:val="0"/>
                <w:numId w:val="10"/>
              </w:numPr>
              <w:autoSpaceDE w:val="0"/>
              <w:autoSpaceDN w:val="0"/>
              <w:adjustRightInd w:val="0"/>
              <w:rPr>
                <w:rFonts w:ascii="Gill Sans MT" w:hAnsi="Gill Sans MT" w:cs="Avenir-Book"/>
                <w:sz w:val="16"/>
                <w:szCs w:val="16"/>
              </w:rPr>
            </w:pPr>
            <w:r>
              <w:rPr>
                <w:rFonts w:ascii="Gill Sans MT" w:hAnsi="Gill Sans MT" w:cs="Avenir-Book"/>
                <w:sz w:val="16"/>
                <w:szCs w:val="16"/>
              </w:rPr>
              <w:t xml:space="preserve">Explore artefacts and evidence of </w:t>
            </w:r>
            <w:r w:rsidR="001A3DC1">
              <w:rPr>
                <w:rFonts w:ascii="Gill Sans MT" w:hAnsi="Gill Sans MT" w:cs="Avenir-Book"/>
                <w:sz w:val="16"/>
                <w:szCs w:val="16"/>
              </w:rPr>
              <w:t>Mayan</w:t>
            </w:r>
            <w:r>
              <w:rPr>
                <w:rFonts w:ascii="Gill Sans MT" w:hAnsi="Gill Sans MT" w:cs="Avenir-Book"/>
                <w:sz w:val="16"/>
                <w:szCs w:val="16"/>
              </w:rPr>
              <w:t xml:space="preserve"> history.</w:t>
            </w:r>
          </w:p>
          <w:p w:rsidR="00AB7A78" w:rsidRPr="003B0CD0" w:rsidRDefault="00AB7A78" w:rsidP="001E4CFE">
            <w:pPr>
              <w:pStyle w:val="ListParagraph"/>
              <w:numPr>
                <w:ilvl w:val="0"/>
                <w:numId w:val="10"/>
              </w:numPr>
              <w:autoSpaceDE w:val="0"/>
              <w:autoSpaceDN w:val="0"/>
              <w:adjustRightInd w:val="0"/>
              <w:rPr>
                <w:rFonts w:ascii="Gill Sans MT" w:hAnsi="Gill Sans MT" w:cs="Avenir-Book"/>
                <w:sz w:val="16"/>
                <w:szCs w:val="16"/>
              </w:rPr>
            </w:pPr>
            <w:r w:rsidRPr="003B0CD0">
              <w:rPr>
                <w:rFonts w:ascii="Gill Sans MT" w:hAnsi="Gill Sans MT" w:cs="Avenir-Book"/>
                <w:sz w:val="16"/>
                <w:szCs w:val="16"/>
              </w:rPr>
              <w:t xml:space="preserve">Investigate the lives </w:t>
            </w:r>
            <w:r w:rsidR="00DF0A79">
              <w:rPr>
                <w:rFonts w:ascii="Gill Sans MT" w:hAnsi="Gill Sans MT" w:cs="Avenir-Book"/>
                <w:sz w:val="16"/>
                <w:szCs w:val="16"/>
              </w:rPr>
              <w:t xml:space="preserve">of people living in ancient </w:t>
            </w:r>
            <w:r w:rsidR="001A3DC1">
              <w:rPr>
                <w:rFonts w:ascii="Gill Sans MT" w:hAnsi="Gill Sans MT" w:cs="Avenir-Book"/>
                <w:sz w:val="16"/>
                <w:szCs w:val="16"/>
              </w:rPr>
              <w:t>Mayan civilization</w:t>
            </w:r>
            <w:r w:rsidR="00DF0A79">
              <w:rPr>
                <w:rFonts w:ascii="Gill Sans MT" w:hAnsi="Gill Sans MT" w:cs="Avenir-Book"/>
                <w:sz w:val="16"/>
                <w:szCs w:val="16"/>
              </w:rPr>
              <w:t>.</w:t>
            </w:r>
          </w:p>
          <w:p w:rsidR="007423F2" w:rsidRPr="003B0CD0" w:rsidRDefault="00DF0A79" w:rsidP="001E4CFE">
            <w:pPr>
              <w:pStyle w:val="ListParagraph"/>
              <w:numPr>
                <w:ilvl w:val="0"/>
                <w:numId w:val="10"/>
              </w:numPr>
              <w:autoSpaceDE w:val="0"/>
              <w:autoSpaceDN w:val="0"/>
              <w:adjustRightInd w:val="0"/>
              <w:rPr>
                <w:rFonts w:ascii="Gill Sans MT" w:hAnsi="Gill Sans MT"/>
                <w:b/>
                <w:sz w:val="16"/>
                <w:szCs w:val="16"/>
              </w:rPr>
            </w:pPr>
            <w:r>
              <w:rPr>
                <w:rFonts w:ascii="Gill Sans MT" w:hAnsi="Gill Sans MT" w:cs="Avenir-Book"/>
                <w:sz w:val="16"/>
                <w:szCs w:val="16"/>
              </w:rPr>
              <w:t xml:space="preserve">Consider the differences between ancient British History, and the history of </w:t>
            </w:r>
            <w:r w:rsidR="001A3DC1">
              <w:rPr>
                <w:rFonts w:ascii="Gill Sans MT" w:hAnsi="Gill Sans MT" w:cs="Avenir-Book"/>
                <w:sz w:val="16"/>
                <w:szCs w:val="16"/>
              </w:rPr>
              <w:t>the Mayan people</w:t>
            </w:r>
            <w:r>
              <w:rPr>
                <w:rFonts w:ascii="Gill Sans MT" w:hAnsi="Gill Sans MT" w:cs="Avenir-Book"/>
                <w:sz w:val="16"/>
                <w:szCs w:val="16"/>
              </w:rPr>
              <w:t>.</w:t>
            </w:r>
          </w:p>
        </w:tc>
        <w:tc>
          <w:tcPr>
            <w:tcW w:w="2329" w:type="dxa"/>
            <w:vMerge/>
          </w:tcPr>
          <w:p w:rsidR="007423F2" w:rsidRPr="003E5D0D" w:rsidRDefault="007423F2" w:rsidP="007423F2">
            <w:pPr>
              <w:rPr>
                <w:rFonts w:ascii="Gill Sans MT" w:hAnsi="Gill Sans MT"/>
                <w:b/>
                <w:sz w:val="18"/>
                <w:szCs w:val="18"/>
              </w:rPr>
            </w:pPr>
          </w:p>
        </w:tc>
      </w:tr>
      <w:tr w:rsidR="00C74260" w:rsidRPr="00AF3909" w:rsidTr="002B46D7">
        <w:tc>
          <w:tcPr>
            <w:tcW w:w="2547" w:type="dxa"/>
            <w:vMerge/>
          </w:tcPr>
          <w:p w:rsidR="00C74260" w:rsidRPr="00AF3909" w:rsidRDefault="00C74260" w:rsidP="007423F2">
            <w:pPr>
              <w:rPr>
                <w:rFonts w:ascii="Gill Sans MT" w:hAnsi="Gill Sans MT"/>
                <w:b/>
                <w:sz w:val="20"/>
                <w:szCs w:val="20"/>
              </w:rPr>
            </w:pPr>
          </w:p>
        </w:tc>
        <w:tc>
          <w:tcPr>
            <w:tcW w:w="4678" w:type="dxa"/>
          </w:tcPr>
          <w:p w:rsidR="00C74260" w:rsidRDefault="00C74260" w:rsidP="007423F2">
            <w:pPr>
              <w:rPr>
                <w:rFonts w:ascii="Gill Sans MT" w:hAnsi="Gill Sans MT"/>
                <w:b/>
                <w:sz w:val="16"/>
                <w:szCs w:val="16"/>
              </w:rPr>
            </w:pPr>
            <w:r w:rsidRPr="003B0CD0">
              <w:rPr>
                <w:rFonts w:ascii="Gill Sans MT" w:hAnsi="Gill Sans MT"/>
                <w:b/>
                <w:sz w:val="16"/>
                <w:szCs w:val="16"/>
              </w:rPr>
              <w:t>Geography</w:t>
            </w:r>
          </w:p>
          <w:p w:rsidR="001A3DC1" w:rsidRPr="003B0CD0" w:rsidRDefault="001A3DC1" w:rsidP="007423F2">
            <w:pPr>
              <w:rPr>
                <w:rFonts w:ascii="Gill Sans MT" w:hAnsi="Gill Sans MT"/>
                <w:b/>
                <w:sz w:val="16"/>
                <w:szCs w:val="16"/>
              </w:rPr>
            </w:pPr>
            <w:r>
              <w:rPr>
                <w:rFonts w:ascii="Gill Sans MT" w:hAnsi="Gill Sans MT"/>
                <w:b/>
                <w:sz w:val="16"/>
                <w:szCs w:val="16"/>
              </w:rPr>
              <w:t>South America</w:t>
            </w:r>
          </w:p>
          <w:p w:rsidR="00C74260" w:rsidRPr="003B0CD0" w:rsidRDefault="00C74260" w:rsidP="001E4CFE">
            <w:pPr>
              <w:pStyle w:val="ListParagraph"/>
              <w:numPr>
                <w:ilvl w:val="0"/>
                <w:numId w:val="11"/>
              </w:numPr>
              <w:autoSpaceDE w:val="0"/>
              <w:autoSpaceDN w:val="0"/>
              <w:adjustRightInd w:val="0"/>
              <w:rPr>
                <w:rFonts w:ascii="Gill Sans MT" w:hAnsi="Gill Sans MT" w:cs="Avenir-Medium"/>
                <w:sz w:val="16"/>
                <w:szCs w:val="16"/>
              </w:rPr>
            </w:pPr>
            <w:r w:rsidRPr="003B0CD0">
              <w:rPr>
                <w:rFonts w:ascii="Gill Sans MT" w:hAnsi="Gill Sans MT" w:cs="Avenir-Medium"/>
                <w:sz w:val="16"/>
                <w:szCs w:val="16"/>
              </w:rPr>
              <w:t xml:space="preserve">locate the world’s countries, using maps to focus on </w:t>
            </w:r>
            <w:r w:rsidR="001A3DC1">
              <w:rPr>
                <w:rFonts w:ascii="Gill Sans MT" w:hAnsi="Gill Sans MT" w:cs="Avenir-Medium"/>
                <w:sz w:val="16"/>
                <w:szCs w:val="16"/>
              </w:rPr>
              <w:t>South America</w:t>
            </w:r>
          </w:p>
          <w:p w:rsidR="00C74260" w:rsidRPr="001A3DC1" w:rsidRDefault="001A3DC1" w:rsidP="001E4CFE">
            <w:pPr>
              <w:pStyle w:val="ListParagraph"/>
              <w:numPr>
                <w:ilvl w:val="0"/>
                <w:numId w:val="11"/>
              </w:numPr>
              <w:autoSpaceDE w:val="0"/>
              <w:autoSpaceDN w:val="0"/>
              <w:adjustRightInd w:val="0"/>
              <w:rPr>
                <w:rFonts w:ascii="Gill Sans MT" w:hAnsi="Gill Sans MT"/>
                <w:sz w:val="16"/>
                <w:szCs w:val="16"/>
              </w:rPr>
            </w:pPr>
            <w:r w:rsidRPr="001A3DC1">
              <w:rPr>
                <w:rFonts w:ascii="Gill Sans MT" w:hAnsi="Gill Sans MT"/>
                <w:sz w:val="16"/>
                <w:szCs w:val="16"/>
              </w:rPr>
              <w:t>Use maps, atlases and the internet to discover and name the</w:t>
            </w:r>
            <w:r>
              <w:rPr>
                <w:rFonts w:ascii="Gill Sans MT" w:hAnsi="Gill Sans MT"/>
                <w:sz w:val="16"/>
                <w:szCs w:val="16"/>
              </w:rPr>
              <w:t xml:space="preserve"> countries within South America;</w:t>
            </w:r>
            <w:r w:rsidRPr="001A3DC1">
              <w:rPr>
                <w:rFonts w:ascii="Gill Sans MT" w:hAnsi="Gill Sans MT"/>
                <w:sz w:val="16"/>
                <w:szCs w:val="16"/>
              </w:rPr>
              <w:t xml:space="preserve"> the oceans around S</w:t>
            </w:r>
            <w:r>
              <w:rPr>
                <w:rFonts w:ascii="Gill Sans MT" w:hAnsi="Gill Sans MT"/>
                <w:sz w:val="16"/>
                <w:szCs w:val="16"/>
              </w:rPr>
              <w:t xml:space="preserve">outh </w:t>
            </w:r>
            <w:r w:rsidRPr="001A3DC1">
              <w:rPr>
                <w:rFonts w:ascii="Gill Sans MT" w:hAnsi="Gill Sans MT"/>
                <w:sz w:val="16"/>
                <w:szCs w:val="16"/>
              </w:rPr>
              <w:t>A</w:t>
            </w:r>
            <w:r>
              <w:rPr>
                <w:rFonts w:ascii="Gill Sans MT" w:hAnsi="Gill Sans MT"/>
                <w:sz w:val="16"/>
                <w:szCs w:val="16"/>
              </w:rPr>
              <w:t>merica;</w:t>
            </w:r>
            <w:r w:rsidRPr="001A3DC1">
              <w:rPr>
                <w:rFonts w:ascii="Gill Sans MT" w:hAnsi="Gill Sans MT"/>
                <w:sz w:val="16"/>
                <w:szCs w:val="16"/>
              </w:rPr>
              <w:t xml:space="preserve"> identify the main rivers within S</w:t>
            </w:r>
            <w:r>
              <w:rPr>
                <w:rFonts w:ascii="Gill Sans MT" w:hAnsi="Gill Sans MT"/>
                <w:sz w:val="16"/>
                <w:szCs w:val="16"/>
              </w:rPr>
              <w:t xml:space="preserve">outh America </w:t>
            </w:r>
            <w:proofErr w:type="spellStart"/>
            <w:r w:rsidRPr="001A3DC1">
              <w:rPr>
                <w:rFonts w:ascii="Gill Sans MT" w:hAnsi="Gill Sans MT"/>
                <w:sz w:val="16"/>
                <w:szCs w:val="16"/>
              </w:rPr>
              <w:t>A</w:t>
            </w:r>
            <w:r>
              <w:rPr>
                <w:rFonts w:ascii="Gill Sans MT" w:hAnsi="Gill Sans MT"/>
                <w:sz w:val="16"/>
                <w:szCs w:val="16"/>
              </w:rPr>
              <w:t>merica</w:t>
            </w:r>
            <w:proofErr w:type="spellEnd"/>
            <w:r w:rsidRPr="001A3DC1">
              <w:rPr>
                <w:rFonts w:ascii="Gill Sans MT" w:hAnsi="Gill Sans MT"/>
                <w:sz w:val="16"/>
                <w:szCs w:val="16"/>
              </w:rPr>
              <w:t>.</w:t>
            </w:r>
          </w:p>
          <w:p w:rsidR="001A3DC1" w:rsidRPr="001A3DC1" w:rsidRDefault="001A3DC1" w:rsidP="001E4CFE">
            <w:pPr>
              <w:pStyle w:val="ListParagraph"/>
              <w:numPr>
                <w:ilvl w:val="0"/>
                <w:numId w:val="11"/>
              </w:numPr>
              <w:autoSpaceDE w:val="0"/>
              <w:autoSpaceDN w:val="0"/>
              <w:adjustRightInd w:val="0"/>
              <w:rPr>
                <w:rFonts w:ascii="Gill Sans MT" w:hAnsi="Gill Sans MT"/>
                <w:sz w:val="16"/>
                <w:szCs w:val="16"/>
              </w:rPr>
            </w:pPr>
            <w:r w:rsidRPr="001A3DC1">
              <w:rPr>
                <w:rFonts w:ascii="Gill Sans MT" w:hAnsi="Gill Sans MT"/>
                <w:sz w:val="16"/>
                <w:szCs w:val="16"/>
              </w:rPr>
              <w:t>Identify the differences in climate within S</w:t>
            </w:r>
            <w:r>
              <w:rPr>
                <w:rFonts w:ascii="Gill Sans MT" w:hAnsi="Gill Sans MT"/>
                <w:sz w:val="16"/>
                <w:szCs w:val="16"/>
              </w:rPr>
              <w:t xml:space="preserve">outh </w:t>
            </w:r>
            <w:proofErr w:type="gramStart"/>
            <w:r>
              <w:rPr>
                <w:rFonts w:ascii="Gill Sans MT" w:hAnsi="Gill Sans MT"/>
                <w:sz w:val="16"/>
                <w:szCs w:val="16"/>
              </w:rPr>
              <w:t xml:space="preserve">America </w:t>
            </w:r>
            <w:r w:rsidRPr="001A3DC1">
              <w:rPr>
                <w:rFonts w:ascii="Gill Sans MT" w:hAnsi="Gill Sans MT"/>
                <w:sz w:val="16"/>
                <w:szCs w:val="16"/>
              </w:rPr>
              <w:t xml:space="preserve"> and</w:t>
            </w:r>
            <w:proofErr w:type="gramEnd"/>
            <w:r w:rsidRPr="001A3DC1">
              <w:rPr>
                <w:rFonts w:ascii="Gill Sans MT" w:hAnsi="Gill Sans MT"/>
                <w:sz w:val="16"/>
                <w:szCs w:val="16"/>
              </w:rPr>
              <w:t xml:space="preserve"> discuss why using knowledge of global location.</w:t>
            </w:r>
          </w:p>
          <w:p w:rsidR="001A3DC1" w:rsidRPr="001A3DC1" w:rsidRDefault="001A3DC1" w:rsidP="001E4CFE">
            <w:pPr>
              <w:pStyle w:val="ListParagraph"/>
              <w:numPr>
                <w:ilvl w:val="0"/>
                <w:numId w:val="11"/>
              </w:numPr>
              <w:autoSpaceDE w:val="0"/>
              <w:autoSpaceDN w:val="0"/>
              <w:adjustRightInd w:val="0"/>
              <w:rPr>
                <w:rFonts w:ascii="Gill Sans MT" w:hAnsi="Gill Sans MT"/>
                <w:sz w:val="16"/>
                <w:szCs w:val="16"/>
              </w:rPr>
            </w:pPr>
            <w:r w:rsidRPr="001A3DC1">
              <w:rPr>
                <w:rFonts w:ascii="Gill Sans MT" w:hAnsi="Gill Sans MT"/>
                <w:sz w:val="16"/>
                <w:szCs w:val="16"/>
              </w:rPr>
              <w:t>Identify human a physical geography of South America.</w:t>
            </w:r>
          </w:p>
          <w:p w:rsidR="001A3DC1" w:rsidRPr="001A3DC1" w:rsidRDefault="001A3DC1" w:rsidP="001E4CFE">
            <w:pPr>
              <w:pStyle w:val="ListParagraph"/>
              <w:numPr>
                <w:ilvl w:val="0"/>
                <w:numId w:val="11"/>
              </w:numPr>
              <w:autoSpaceDE w:val="0"/>
              <w:autoSpaceDN w:val="0"/>
              <w:adjustRightInd w:val="0"/>
              <w:rPr>
                <w:rFonts w:ascii="Gill Sans MT" w:hAnsi="Gill Sans MT"/>
                <w:b/>
                <w:sz w:val="16"/>
                <w:szCs w:val="16"/>
              </w:rPr>
            </w:pPr>
            <w:r w:rsidRPr="001A3DC1">
              <w:rPr>
                <w:rFonts w:ascii="Gill Sans MT" w:hAnsi="Gill Sans MT"/>
                <w:sz w:val="16"/>
                <w:szCs w:val="16"/>
              </w:rPr>
              <w:t>Consider differences /similarities between South America and Great Britain.</w:t>
            </w:r>
          </w:p>
        </w:tc>
        <w:tc>
          <w:tcPr>
            <w:tcW w:w="4394" w:type="dxa"/>
          </w:tcPr>
          <w:p w:rsidR="003B0CD0" w:rsidRPr="001A3DC1" w:rsidRDefault="003B0CD0" w:rsidP="003B0CD0">
            <w:pPr>
              <w:autoSpaceDE w:val="0"/>
              <w:autoSpaceDN w:val="0"/>
              <w:adjustRightInd w:val="0"/>
              <w:rPr>
                <w:rFonts w:ascii="Gill Sans MT" w:hAnsi="Gill Sans MT" w:cs="Avenir-Book"/>
                <w:sz w:val="16"/>
                <w:szCs w:val="16"/>
              </w:rPr>
            </w:pPr>
            <w:r w:rsidRPr="001A3DC1">
              <w:rPr>
                <w:rFonts w:ascii="Gill Sans MT" w:hAnsi="Gill Sans MT" w:cs="Avenir-Book"/>
                <w:sz w:val="16"/>
                <w:szCs w:val="16"/>
              </w:rPr>
              <w:t>CC links to English/History</w:t>
            </w:r>
          </w:p>
          <w:p w:rsidR="003B0CD0" w:rsidRPr="001A3DC1" w:rsidRDefault="001A3DC1" w:rsidP="003B0CD0">
            <w:pPr>
              <w:pStyle w:val="ListParagraph"/>
              <w:autoSpaceDE w:val="0"/>
              <w:autoSpaceDN w:val="0"/>
              <w:adjustRightInd w:val="0"/>
              <w:rPr>
                <w:rFonts w:ascii="Gill Sans MT" w:hAnsi="Gill Sans MT" w:cs="Avenir-Book"/>
                <w:sz w:val="16"/>
                <w:szCs w:val="16"/>
              </w:rPr>
            </w:pPr>
            <w:r w:rsidRPr="001A3DC1">
              <w:rPr>
                <w:rFonts w:ascii="Gill Sans MT" w:hAnsi="Gill Sans MT" w:cs="Avenir-Book"/>
                <w:sz w:val="16"/>
                <w:szCs w:val="16"/>
              </w:rPr>
              <w:t>Mayan history and geographical location.</w:t>
            </w:r>
          </w:p>
          <w:p w:rsidR="00C74260" w:rsidRPr="001A3DC1" w:rsidRDefault="001A3DC1" w:rsidP="003B0CD0">
            <w:pPr>
              <w:pStyle w:val="ListParagraph"/>
              <w:autoSpaceDE w:val="0"/>
              <w:autoSpaceDN w:val="0"/>
              <w:adjustRightInd w:val="0"/>
              <w:rPr>
                <w:rFonts w:ascii="Gill Sans MT" w:hAnsi="Gill Sans MT" w:cs="Avenir-Book"/>
                <w:sz w:val="16"/>
                <w:szCs w:val="16"/>
              </w:rPr>
            </w:pPr>
            <w:r w:rsidRPr="001A3DC1">
              <w:rPr>
                <w:rFonts w:ascii="Gill Sans MT" w:hAnsi="Gill Sans MT" w:cs="Avenir-Book"/>
                <w:sz w:val="16"/>
                <w:szCs w:val="16"/>
              </w:rPr>
              <w:t>Using books such as ‘Mayan Folklore’, the Great Kapok Tree, Ada’s Violin, links to English and History.</w:t>
            </w:r>
          </w:p>
          <w:p w:rsidR="001A3DC1" w:rsidRPr="003B0CD0" w:rsidRDefault="001A3DC1" w:rsidP="003B0CD0">
            <w:pPr>
              <w:pStyle w:val="ListParagraph"/>
              <w:autoSpaceDE w:val="0"/>
              <w:autoSpaceDN w:val="0"/>
              <w:adjustRightInd w:val="0"/>
              <w:rPr>
                <w:rFonts w:ascii="Gill Sans MT" w:hAnsi="Gill Sans MT" w:cs="Avenir-Book"/>
                <w:sz w:val="16"/>
                <w:szCs w:val="16"/>
              </w:rPr>
            </w:pPr>
            <w:proofErr w:type="spellStart"/>
            <w:r w:rsidRPr="001A3DC1">
              <w:rPr>
                <w:rFonts w:ascii="Gill Sans MT" w:hAnsi="Gill Sans MT" w:cs="Avenir-Book"/>
                <w:sz w:val="16"/>
                <w:szCs w:val="16"/>
              </w:rPr>
              <w:t>Rainplayer</w:t>
            </w:r>
            <w:proofErr w:type="spellEnd"/>
            <w:r w:rsidRPr="001A3DC1">
              <w:rPr>
                <w:rFonts w:ascii="Gill Sans MT" w:hAnsi="Gill Sans MT" w:cs="Avenir-Book"/>
                <w:sz w:val="16"/>
                <w:szCs w:val="16"/>
              </w:rPr>
              <w:t>, Ada’s Violin – links to Music curriculum</w:t>
            </w:r>
            <w:proofErr w:type="gramStart"/>
            <w:r w:rsidRPr="001A3DC1">
              <w:rPr>
                <w:rFonts w:ascii="Gill Sans MT" w:hAnsi="Gill Sans MT" w:cs="Avenir-Book"/>
                <w:sz w:val="16"/>
                <w:szCs w:val="16"/>
              </w:rPr>
              <w:t>..</w:t>
            </w:r>
            <w:proofErr w:type="gramEnd"/>
          </w:p>
        </w:tc>
        <w:tc>
          <w:tcPr>
            <w:tcW w:w="2329" w:type="dxa"/>
            <w:vMerge/>
          </w:tcPr>
          <w:p w:rsidR="00C74260" w:rsidRPr="003E5D0D" w:rsidRDefault="00C74260" w:rsidP="007423F2">
            <w:pPr>
              <w:rPr>
                <w:rFonts w:ascii="Gill Sans MT" w:hAnsi="Gill Sans MT"/>
                <w:b/>
                <w:sz w:val="18"/>
                <w:szCs w:val="18"/>
              </w:rPr>
            </w:pPr>
          </w:p>
        </w:tc>
      </w:tr>
      <w:tr w:rsidR="00BD1B7C" w:rsidRPr="00AF3909" w:rsidTr="002B46D7">
        <w:tc>
          <w:tcPr>
            <w:tcW w:w="2547" w:type="dxa"/>
            <w:vMerge/>
          </w:tcPr>
          <w:p w:rsidR="007423F2" w:rsidRPr="00AF3909" w:rsidRDefault="007423F2" w:rsidP="007423F2">
            <w:pPr>
              <w:rPr>
                <w:rFonts w:ascii="Gill Sans MT" w:hAnsi="Gill Sans MT"/>
                <w:b/>
                <w:sz w:val="20"/>
                <w:szCs w:val="20"/>
              </w:rPr>
            </w:pPr>
          </w:p>
        </w:tc>
        <w:tc>
          <w:tcPr>
            <w:tcW w:w="4678" w:type="dxa"/>
          </w:tcPr>
          <w:p w:rsidR="007423F2" w:rsidRPr="00407355" w:rsidRDefault="007423F2" w:rsidP="007423F2">
            <w:pPr>
              <w:rPr>
                <w:rFonts w:ascii="Gill Sans MT" w:hAnsi="Gill Sans MT"/>
                <w:sz w:val="16"/>
                <w:szCs w:val="16"/>
              </w:rPr>
            </w:pPr>
            <w:r w:rsidRPr="003B0CD0">
              <w:rPr>
                <w:rFonts w:ascii="Gill Sans MT" w:eastAsia="Times New Roman" w:hAnsi="Gill Sans MT" w:cs="Arial"/>
                <w:b/>
                <w:sz w:val="16"/>
                <w:szCs w:val="16"/>
                <w:lang w:eastAsia="en-GB"/>
              </w:rPr>
              <w:t xml:space="preserve">Art </w:t>
            </w:r>
            <w:r w:rsidRPr="00407355">
              <w:rPr>
                <w:rFonts w:ascii="Gill Sans MT" w:eastAsia="Times New Roman" w:hAnsi="Gill Sans MT" w:cs="Arial"/>
                <w:b/>
                <w:sz w:val="16"/>
                <w:szCs w:val="16"/>
                <w:lang w:eastAsia="en-GB"/>
              </w:rPr>
              <w:t xml:space="preserve">–  </w:t>
            </w:r>
            <w:r w:rsidRPr="00407355">
              <w:rPr>
                <w:rFonts w:ascii="Gill Sans MT" w:hAnsi="Gill Sans MT"/>
                <w:b/>
                <w:sz w:val="16"/>
                <w:szCs w:val="16"/>
              </w:rPr>
              <w:t xml:space="preserve">CC link to </w:t>
            </w:r>
            <w:r w:rsidR="00E96054" w:rsidRPr="00407355">
              <w:rPr>
                <w:rFonts w:ascii="Gill Sans MT" w:hAnsi="Gill Sans MT"/>
                <w:b/>
                <w:sz w:val="16"/>
                <w:szCs w:val="16"/>
              </w:rPr>
              <w:t>History</w:t>
            </w:r>
            <w:r w:rsidR="00407355" w:rsidRPr="00407355">
              <w:rPr>
                <w:rFonts w:ascii="Gill Sans MT" w:hAnsi="Gill Sans MT"/>
                <w:b/>
                <w:sz w:val="16"/>
                <w:szCs w:val="16"/>
              </w:rPr>
              <w:t>/</w:t>
            </w:r>
            <w:proofErr w:type="spellStart"/>
            <w:r w:rsidR="00407355" w:rsidRPr="00407355">
              <w:rPr>
                <w:rFonts w:ascii="Gill Sans MT" w:hAnsi="Gill Sans MT"/>
                <w:b/>
                <w:sz w:val="16"/>
                <w:szCs w:val="16"/>
              </w:rPr>
              <w:t>Geog</w:t>
            </w:r>
            <w:proofErr w:type="spellEnd"/>
            <w:r w:rsidR="00407355" w:rsidRPr="00407355">
              <w:rPr>
                <w:rFonts w:ascii="Gill Sans MT" w:hAnsi="Gill Sans MT"/>
                <w:b/>
                <w:sz w:val="16"/>
                <w:szCs w:val="16"/>
              </w:rPr>
              <w:t>/English</w:t>
            </w:r>
          </w:p>
          <w:p w:rsidR="007423F2" w:rsidRPr="00407355" w:rsidRDefault="007423F2" w:rsidP="001E4CFE">
            <w:pPr>
              <w:numPr>
                <w:ilvl w:val="0"/>
                <w:numId w:val="4"/>
              </w:numPr>
              <w:spacing w:line="276" w:lineRule="auto"/>
              <w:contextualSpacing/>
              <w:rPr>
                <w:rFonts w:ascii="Gill Sans MT" w:hAnsi="Gill Sans MT"/>
                <w:sz w:val="16"/>
                <w:szCs w:val="16"/>
              </w:rPr>
            </w:pPr>
            <w:r w:rsidRPr="00407355">
              <w:rPr>
                <w:rFonts w:ascii="Gill Sans MT" w:hAnsi="Gill Sans MT"/>
                <w:sz w:val="16"/>
                <w:szCs w:val="16"/>
              </w:rPr>
              <w:t>Create sketchbooks to record their observations and use them to review and revisit ideas</w:t>
            </w:r>
          </w:p>
          <w:p w:rsidR="007423F2" w:rsidRPr="00407355" w:rsidRDefault="007423F2" w:rsidP="001E4CFE">
            <w:pPr>
              <w:pStyle w:val="ListParagraph"/>
              <w:numPr>
                <w:ilvl w:val="0"/>
                <w:numId w:val="4"/>
              </w:numPr>
              <w:rPr>
                <w:rFonts w:ascii="Gill Sans MT" w:eastAsia="Times New Roman" w:hAnsi="Gill Sans MT" w:cs="Arial"/>
                <w:b/>
                <w:sz w:val="16"/>
                <w:szCs w:val="16"/>
                <w:lang w:eastAsia="en-GB"/>
              </w:rPr>
            </w:pPr>
            <w:r w:rsidRPr="00407355">
              <w:rPr>
                <w:rFonts w:ascii="Gill Sans MT" w:hAnsi="Gill Sans MT"/>
                <w:sz w:val="16"/>
                <w:szCs w:val="16"/>
              </w:rPr>
              <w:t>Learn about great artists in history</w:t>
            </w:r>
            <w:r w:rsidR="001A3DC1" w:rsidRPr="00407355">
              <w:rPr>
                <w:rFonts w:ascii="Gill Sans MT" w:hAnsi="Gill Sans MT"/>
                <w:sz w:val="16"/>
                <w:szCs w:val="16"/>
              </w:rPr>
              <w:t xml:space="preserve"> – great designers – Christ the Redeemer in Rio </w:t>
            </w:r>
            <w:proofErr w:type="gramStart"/>
            <w:r w:rsidR="001A3DC1" w:rsidRPr="00407355">
              <w:rPr>
                <w:rFonts w:ascii="Gill Sans MT" w:hAnsi="Gill Sans MT"/>
                <w:sz w:val="16"/>
                <w:szCs w:val="16"/>
              </w:rPr>
              <w:t>De</w:t>
            </w:r>
            <w:proofErr w:type="gramEnd"/>
            <w:r w:rsidR="001A3DC1" w:rsidRPr="00407355">
              <w:rPr>
                <w:rFonts w:ascii="Gill Sans MT" w:hAnsi="Gill Sans MT"/>
                <w:sz w:val="16"/>
                <w:szCs w:val="16"/>
              </w:rPr>
              <w:t xml:space="preserve"> Janeiro – Paul </w:t>
            </w:r>
            <w:proofErr w:type="spellStart"/>
            <w:r w:rsidR="001A3DC1" w:rsidRPr="00407355">
              <w:rPr>
                <w:rFonts w:ascii="Gill Sans MT" w:hAnsi="Gill Sans MT"/>
                <w:sz w:val="16"/>
                <w:szCs w:val="16"/>
              </w:rPr>
              <w:t>Landowski</w:t>
            </w:r>
            <w:proofErr w:type="spellEnd"/>
            <w:r w:rsidR="001A3DC1" w:rsidRPr="00407355">
              <w:rPr>
                <w:rFonts w:ascii="Gill Sans MT" w:hAnsi="Gill Sans MT"/>
                <w:sz w:val="16"/>
                <w:szCs w:val="16"/>
              </w:rPr>
              <w:t>.</w:t>
            </w:r>
          </w:p>
          <w:p w:rsidR="001A3DC1" w:rsidRPr="00407355" w:rsidRDefault="001A3DC1" w:rsidP="001E4CFE">
            <w:pPr>
              <w:pStyle w:val="ListParagraph"/>
              <w:numPr>
                <w:ilvl w:val="0"/>
                <w:numId w:val="4"/>
              </w:numPr>
              <w:rPr>
                <w:rFonts w:ascii="Gill Sans MT" w:eastAsia="Times New Roman" w:hAnsi="Gill Sans MT" w:cs="Arial"/>
                <w:b/>
                <w:sz w:val="16"/>
                <w:szCs w:val="16"/>
                <w:lang w:eastAsia="en-GB"/>
              </w:rPr>
            </w:pPr>
            <w:r w:rsidRPr="00407355">
              <w:rPr>
                <w:rFonts w:ascii="Gill Sans MT" w:hAnsi="Gill Sans MT"/>
                <w:sz w:val="16"/>
                <w:szCs w:val="16"/>
              </w:rPr>
              <w:t>Sculpting faces – clay.</w:t>
            </w:r>
          </w:p>
          <w:p w:rsidR="001A3DC1" w:rsidRPr="001A3DC1" w:rsidRDefault="001A3DC1" w:rsidP="001A3DC1">
            <w:pPr>
              <w:rPr>
                <w:rFonts w:ascii="Gill Sans MT" w:eastAsia="Times New Roman" w:hAnsi="Gill Sans MT" w:cs="Arial"/>
                <w:b/>
                <w:sz w:val="16"/>
                <w:szCs w:val="16"/>
                <w:lang w:eastAsia="en-GB"/>
              </w:rPr>
            </w:pPr>
          </w:p>
          <w:p w:rsidR="009D18D2" w:rsidRPr="003B0CD0" w:rsidRDefault="009D18D2" w:rsidP="009D18D2">
            <w:pPr>
              <w:rPr>
                <w:rFonts w:ascii="Gill Sans MT" w:eastAsia="Times New Roman" w:hAnsi="Gill Sans MT" w:cs="Arial"/>
                <w:b/>
                <w:sz w:val="16"/>
                <w:szCs w:val="16"/>
                <w:lang w:eastAsia="en-GB"/>
              </w:rPr>
            </w:pPr>
          </w:p>
          <w:p w:rsidR="007423F2" w:rsidRPr="003B0CD0" w:rsidRDefault="007423F2" w:rsidP="00775F93">
            <w:pPr>
              <w:pStyle w:val="ListParagraph"/>
              <w:ind w:left="360"/>
              <w:rPr>
                <w:rFonts w:ascii="Gill Sans MT" w:eastAsia="Times New Roman" w:hAnsi="Gill Sans MT" w:cs="Arial"/>
                <w:b/>
                <w:sz w:val="16"/>
                <w:szCs w:val="16"/>
                <w:lang w:eastAsia="en-GB"/>
              </w:rPr>
            </w:pPr>
          </w:p>
        </w:tc>
        <w:tc>
          <w:tcPr>
            <w:tcW w:w="4394" w:type="dxa"/>
          </w:tcPr>
          <w:p w:rsidR="007423F2" w:rsidRPr="00407355" w:rsidRDefault="007423F2" w:rsidP="001E4CFE">
            <w:pPr>
              <w:pStyle w:val="ListParagraph"/>
              <w:numPr>
                <w:ilvl w:val="0"/>
                <w:numId w:val="5"/>
              </w:numPr>
              <w:rPr>
                <w:rFonts w:ascii="Gill Sans MT" w:hAnsi="Gill Sans MT"/>
                <w:b/>
                <w:sz w:val="16"/>
                <w:szCs w:val="16"/>
              </w:rPr>
            </w:pPr>
            <w:r w:rsidRPr="00407355">
              <w:rPr>
                <w:rFonts w:ascii="Gill Sans MT" w:hAnsi="Gill Sans MT"/>
                <w:sz w:val="16"/>
                <w:szCs w:val="16"/>
              </w:rPr>
              <w:t xml:space="preserve">Improve their mastery of art and design techniques, including drawing, painting and sculpture with a range of materials </w:t>
            </w:r>
          </w:p>
          <w:p w:rsidR="00775F93" w:rsidRPr="00407355" w:rsidRDefault="00775F93" w:rsidP="001E4CFE">
            <w:pPr>
              <w:pStyle w:val="ListParagraph"/>
              <w:numPr>
                <w:ilvl w:val="0"/>
                <w:numId w:val="14"/>
              </w:numPr>
              <w:autoSpaceDE w:val="0"/>
              <w:autoSpaceDN w:val="0"/>
              <w:adjustRightInd w:val="0"/>
              <w:rPr>
                <w:rFonts w:ascii="Gill Sans MT" w:hAnsi="Gill Sans MT" w:cs="Avenir-Book"/>
                <w:sz w:val="16"/>
                <w:szCs w:val="16"/>
              </w:rPr>
            </w:pPr>
            <w:r w:rsidRPr="00407355">
              <w:rPr>
                <w:rFonts w:ascii="Gill Sans MT" w:hAnsi="Gill Sans MT" w:cs="Avenir-Book"/>
                <w:sz w:val="16"/>
                <w:szCs w:val="16"/>
              </w:rPr>
              <w:t xml:space="preserve">Explore the </w:t>
            </w:r>
            <w:r w:rsidR="001A3DC1" w:rsidRPr="00407355">
              <w:rPr>
                <w:rFonts w:ascii="Gill Sans MT" w:hAnsi="Gill Sans MT" w:cs="Avenir-Book"/>
                <w:sz w:val="16"/>
                <w:szCs w:val="16"/>
              </w:rPr>
              <w:t>sculpting of faces using clay.</w:t>
            </w:r>
          </w:p>
          <w:p w:rsidR="007423F2" w:rsidRPr="00407355" w:rsidRDefault="00775F93" w:rsidP="001E4CFE">
            <w:pPr>
              <w:pStyle w:val="ListParagraph"/>
              <w:numPr>
                <w:ilvl w:val="0"/>
                <w:numId w:val="14"/>
              </w:numPr>
              <w:autoSpaceDE w:val="0"/>
              <w:autoSpaceDN w:val="0"/>
              <w:adjustRightInd w:val="0"/>
              <w:rPr>
                <w:rFonts w:ascii="Gill Sans MT" w:hAnsi="Gill Sans MT"/>
                <w:sz w:val="16"/>
                <w:szCs w:val="16"/>
              </w:rPr>
            </w:pPr>
            <w:r w:rsidRPr="00407355">
              <w:rPr>
                <w:rFonts w:ascii="Gill Sans MT" w:hAnsi="Gill Sans MT" w:cs="Avenir-Book"/>
                <w:sz w:val="16"/>
                <w:szCs w:val="16"/>
              </w:rPr>
              <w:t xml:space="preserve">Study examples of ancient </w:t>
            </w:r>
            <w:r w:rsidR="00407355" w:rsidRPr="00407355">
              <w:rPr>
                <w:rFonts w:ascii="Gill Sans MT" w:hAnsi="Gill Sans MT" w:cs="Avenir-Book"/>
                <w:sz w:val="16"/>
                <w:szCs w:val="16"/>
              </w:rPr>
              <w:t xml:space="preserve">Mayan craft such as weaving and murals.  </w:t>
            </w:r>
          </w:p>
          <w:p w:rsidR="00407355" w:rsidRPr="003B0CD0" w:rsidRDefault="00407355" w:rsidP="001E4CFE">
            <w:pPr>
              <w:pStyle w:val="ListParagraph"/>
              <w:numPr>
                <w:ilvl w:val="0"/>
                <w:numId w:val="14"/>
              </w:numPr>
              <w:autoSpaceDE w:val="0"/>
              <w:autoSpaceDN w:val="0"/>
              <w:adjustRightInd w:val="0"/>
              <w:rPr>
                <w:rFonts w:ascii="Gill Sans MT" w:hAnsi="Gill Sans MT"/>
                <w:sz w:val="16"/>
                <w:szCs w:val="16"/>
              </w:rPr>
            </w:pPr>
            <w:r w:rsidRPr="00407355">
              <w:rPr>
                <w:rFonts w:ascii="Gill Sans MT" w:hAnsi="Gill Sans MT" w:cs="Avenir-Book"/>
                <w:sz w:val="16"/>
                <w:szCs w:val="16"/>
              </w:rPr>
              <w:t>Design and paint a Mayan mural, mixing colour and using stylised detail.</w:t>
            </w:r>
          </w:p>
        </w:tc>
        <w:tc>
          <w:tcPr>
            <w:tcW w:w="2329" w:type="dxa"/>
            <w:vMerge/>
          </w:tcPr>
          <w:p w:rsidR="007423F2" w:rsidRPr="003E5D0D" w:rsidRDefault="007423F2" w:rsidP="007423F2">
            <w:pPr>
              <w:rPr>
                <w:rFonts w:ascii="Gill Sans MT" w:hAnsi="Gill Sans MT"/>
                <w:b/>
                <w:sz w:val="18"/>
                <w:szCs w:val="18"/>
              </w:rPr>
            </w:pPr>
          </w:p>
        </w:tc>
      </w:tr>
      <w:tr w:rsidR="00BD1B7C" w:rsidRPr="00AF3909" w:rsidTr="002B46D7">
        <w:tc>
          <w:tcPr>
            <w:tcW w:w="2547" w:type="dxa"/>
            <w:vMerge/>
          </w:tcPr>
          <w:p w:rsidR="007423F2" w:rsidRPr="00AF3909" w:rsidRDefault="007423F2" w:rsidP="007423F2">
            <w:pPr>
              <w:rPr>
                <w:rFonts w:ascii="Gill Sans MT" w:hAnsi="Gill Sans MT"/>
                <w:b/>
                <w:sz w:val="20"/>
                <w:szCs w:val="20"/>
              </w:rPr>
            </w:pPr>
          </w:p>
        </w:tc>
        <w:tc>
          <w:tcPr>
            <w:tcW w:w="4678" w:type="dxa"/>
          </w:tcPr>
          <w:p w:rsidR="007423F2" w:rsidRPr="003B0CD0" w:rsidRDefault="007423F2" w:rsidP="007423F2">
            <w:pPr>
              <w:rPr>
                <w:rFonts w:ascii="Gill Sans MT" w:eastAsia="Times New Roman" w:hAnsi="Gill Sans MT" w:cstheme="majorHAnsi"/>
                <w:b/>
                <w:sz w:val="16"/>
                <w:szCs w:val="16"/>
                <w:lang w:eastAsia="en-GB"/>
              </w:rPr>
            </w:pPr>
            <w:r w:rsidRPr="003B0CD0">
              <w:rPr>
                <w:rFonts w:ascii="Gill Sans MT" w:eastAsia="Times New Roman" w:hAnsi="Gill Sans MT" w:cstheme="majorHAnsi"/>
                <w:b/>
                <w:sz w:val="16"/>
                <w:szCs w:val="16"/>
                <w:lang w:eastAsia="en-GB"/>
              </w:rPr>
              <w:t>DT –</w:t>
            </w:r>
            <w:r w:rsidR="00E96054" w:rsidRPr="003B0CD0">
              <w:rPr>
                <w:rFonts w:ascii="Gill Sans MT" w:eastAsia="Times New Roman" w:hAnsi="Gill Sans MT" w:cstheme="majorHAnsi"/>
                <w:b/>
                <w:sz w:val="16"/>
                <w:szCs w:val="16"/>
                <w:lang w:eastAsia="en-GB"/>
              </w:rPr>
              <w:t xml:space="preserve"> </w:t>
            </w:r>
            <w:r w:rsidR="00AE6AF6">
              <w:rPr>
                <w:rFonts w:ascii="Gill Sans MT" w:eastAsia="Times New Roman" w:hAnsi="Gill Sans MT" w:cstheme="majorHAnsi"/>
                <w:b/>
                <w:sz w:val="16"/>
                <w:szCs w:val="16"/>
                <w:lang w:eastAsia="en-GB"/>
              </w:rPr>
              <w:t>Cookery</w:t>
            </w:r>
          </w:p>
          <w:p w:rsidR="00775F93" w:rsidRPr="003B0CD0" w:rsidRDefault="00775F93" w:rsidP="007423F2">
            <w:pPr>
              <w:rPr>
                <w:rFonts w:ascii="Gill Sans MT" w:eastAsia="Times New Roman" w:hAnsi="Gill Sans MT" w:cstheme="majorHAnsi"/>
                <w:b/>
                <w:sz w:val="16"/>
                <w:szCs w:val="16"/>
                <w:lang w:eastAsia="en-GB"/>
              </w:rPr>
            </w:pPr>
          </w:p>
          <w:p w:rsidR="00775F93" w:rsidRPr="00AE6AF6" w:rsidRDefault="00775F93" w:rsidP="007423F2">
            <w:pPr>
              <w:rPr>
                <w:rFonts w:ascii="Gill Sans MT" w:eastAsia="Times New Roman" w:hAnsi="Gill Sans MT" w:cstheme="majorHAnsi"/>
                <w:b/>
                <w:sz w:val="16"/>
                <w:szCs w:val="16"/>
                <w:lang w:eastAsia="en-GB"/>
              </w:rPr>
            </w:pPr>
            <w:proofErr w:type="spellStart"/>
            <w:r w:rsidRPr="00AE6AF6">
              <w:rPr>
                <w:rFonts w:ascii="Gill Sans MT" w:eastAsia="Times New Roman" w:hAnsi="Gill Sans MT" w:cstheme="majorHAnsi"/>
                <w:b/>
                <w:sz w:val="16"/>
                <w:szCs w:val="16"/>
                <w:lang w:eastAsia="en-GB"/>
              </w:rPr>
              <w:t>CC,inks</w:t>
            </w:r>
            <w:proofErr w:type="spellEnd"/>
            <w:r w:rsidRPr="00AE6AF6">
              <w:rPr>
                <w:rFonts w:ascii="Gill Sans MT" w:eastAsia="Times New Roman" w:hAnsi="Gill Sans MT" w:cstheme="majorHAnsi"/>
                <w:b/>
                <w:sz w:val="16"/>
                <w:szCs w:val="16"/>
                <w:lang w:eastAsia="en-GB"/>
              </w:rPr>
              <w:t xml:space="preserve"> to History</w:t>
            </w:r>
            <w:r w:rsidR="00AE6AF6" w:rsidRPr="00AE6AF6">
              <w:rPr>
                <w:rFonts w:ascii="Gill Sans MT" w:eastAsia="Times New Roman" w:hAnsi="Gill Sans MT" w:cstheme="majorHAnsi"/>
                <w:b/>
                <w:sz w:val="16"/>
                <w:szCs w:val="16"/>
                <w:lang w:eastAsia="en-GB"/>
              </w:rPr>
              <w:t>, Geography, English</w:t>
            </w:r>
            <w:r w:rsidRPr="00AE6AF6">
              <w:rPr>
                <w:rFonts w:ascii="Gill Sans MT" w:eastAsia="Times New Roman" w:hAnsi="Gill Sans MT" w:cstheme="majorHAnsi"/>
                <w:b/>
                <w:sz w:val="16"/>
                <w:szCs w:val="16"/>
                <w:lang w:eastAsia="en-GB"/>
              </w:rPr>
              <w:t xml:space="preserve"> &amp;Art</w:t>
            </w:r>
          </w:p>
          <w:p w:rsidR="009D18D2" w:rsidRPr="00AE6AF6" w:rsidRDefault="00AE6AF6" w:rsidP="001E4CFE">
            <w:pPr>
              <w:pStyle w:val="ListParagraph"/>
              <w:numPr>
                <w:ilvl w:val="0"/>
                <w:numId w:val="13"/>
              </w:numPr>
              <w:autoSpaceDE w:val="0"/>
              <w:autoSpaceDN w:val="0"/>
              <w:adjustRightInd w:val="0"/>
              <w:rPr>
                <w:rFonts w:ascii="Gill Sans MT" w:hAnsi="Gill Sans MT" w:cstheme="majorHAnsi"/>
                <w:sz w:val="16"/>
                <w:szCs w:val="16"/>
              </w:rPr>
            </w:pPr>
            <w:r>
              <w:rPr>
                <w:rFonts w:ascii="Gill Sans MT" w:hAnsi="Gill Sans MT" w:cs="Avenir-Book"/>
                <w:sz w:val="16"/>
                <w:szCs w:val="16"/>
              </w:rPr>
              <w:t>Design and c</w:t>
            </w:r>
            <w:r w:rsidRPr="00AE6AF6">
              <w:rPr>
                <w:rFonts w:ascii="Gill Sans MT" w:hAnsi="Gill Sans MT" w:cs="Avenir-Book"/>
                <w:sz w:val="16"/>
                <w:szCs w:val="16"/>
              </w:rPr>
              <w:t>ook a South American dish</w:t>
            </w:r>
            <w:r>
              <w:rPr>
                <w:rFonts w:ascii="Gill Sans MT" w:hAnsi="Gill Sans MT" w:cs="Avenir-Book"/>
                <w:sz w:val="16"/>
                <w:szCs w:val="16"/>
              </w:rPr>
              <w:t xml:space="preserve"> using local ingredients for a particular type of customer</w:t>
            </w:r>
            <w:r w:rsidRPr="00AE6AF6">
              <w:rPr>
                <w:rFonts w:ascii="Gill Sans MT" w:hAnsi="Gill Sans MT" w:cs="Avenir-Book"/>
                <w:sz w:val="16"/>
                <w:szCs w:val="16"/>
              </w:rPr>
              <w:t>.</w:t>
            </w:r>
          </w:p>
          <w:p w:rsidR="00AE6AF6" w:rsidRPr="00AE6AF6" w:rsidRDefault="00AE6AF6" w:rsidP="00AE6AF6">
            <w:pPr>
              <w:autoSpaceDE w:val="0"/>
              <w:autoSpaceDN w:val="0"/>
              <w:adjustRightInd w:val="0"/>
              <w:rPr>
                <w:rFonts w:ascii="Gill Sans MT" w:hAnsi="Gill Sans MT" w:cstheme="majorHAnsi"/>
                <w:sz w:val="16"/>
                <w:szCs w:val="16"/>
              </w:rPr>
            </w:pPr>
          </w:p>
          <w:p w:rsidR="00AE6AF6" w:rsidRPr="00AE6AF6" w:rsidRDefault="00AE6AF6" w:rsidP="00AE6AF6">
            <w:pPr>
              <w:autoSpaceDE w:val="0"/>
              <w:autoSpaceDN w:val="0"/>
              <w:adjustRightInd w:val="0"/>
              <w:rPr>
                <w:rFonts w:ascii="Gill Sans MT" w:hAnsi="Gill Sans MT" w:cstheme="majorHAnsi"/>
                <w:sz w:val="16"/>
                <w:szCs w:val="16"/>
              </w:rPr>
            </w:pPr>
          </w:p>
          <w:p w:rsidR="009D18D2" w:rsidRPr="00AE6AF6" w:rsidRDefault="009D18D2" w:rsidP="007423F2">
            <w:pPr>
              <w:rPr>
                <w:rFonts w:ascii="Gill Sans MT" w:hAnsi="Gill Sans MT" w:cstheme="majorHAnsi"/>
                <w:sz w:val="16"/>
                <w:szCs w:val="16"/>
              </w:rPr>
            </w:pPr>
          </w:p>
          <w:p w:rsidR="009D18D2" w:rsidRPr="003B0CD0" w:rsidRDefault="009D18D2" w:rsidP="007423F2">
            <w:pPr>
              <w:rPr>
                <w:rFonts w:ascii="Gill Sans MT" w:hAnsi="Gill Sans MT" w:cstheme="majorHAnsi"/>
                <w:color w:val="FF0000"/>
                <w:sz w:val="16"/>
                <w:szCs w:val="16"/>
              </w:rPr>
            </w:pPr>
          </w:p>
          <w:p w:rsidR="007423F2" w:rsidRPr="003B0CD0" w:rsidRDefault="007423F2" w:rsidP="00A43BEE">
            <w:pPr>
              <w:rPr>
                <w:rFonts w:ascii="Gill Sans MT" w:hAnsi="Gill Sans MT" w:cstheme="majorHAnsi"/>
                <w:b/>
                <w:sz w:val="16"/>
                <w:szCs w:val="16"/>
              </w:rPr>
            </w:pPr>
          </w:p>
        </w:tc>
        <w:tc>
          <w:tcPr>
            <w:tcW w:w="4394" w:type="dxa"/>
          </w:tcPr>
          <w:p w:rsidR="00775F93" w:rsidRPr="003B0CD0" w:rsidRDefault="00775F93" w:rsidP="00775F93">
            <w:pPr>
              <w:rPr>
                <w:rFonts w:ascii="Gill Sans MT" w:hAnsi="Gill Sans MT"/>
                <w:sz w:val="16"/>
                <w:szCs w:val="16"/>
              </w:rPr>
            </w:pPr>
            <w:r w:rsidRPr="003B0CD0">
              <w:rPr>
                <w:rFonts w:ascii="Gill Sans MT" w:hAnsi="Gill Sans MT"/>
                <w:sz w:val="16"/>
                <w:szCs w:val="16"/>
              </w:rPr>
              <w:t xml:space="preserve">Design </w:t>
            </w:r>
          </w:p>
          <w:p w:rsidR="00775F93" w:rsidRPr="003B0CD0" w:rsidRDefault="00775F93" w:rsidP="001E4CFE">
            <w:pPr>
              <w:pStyle w:val="ListParagraph"/>
              <w:numPr>
                <w:ilvl w:val="0"/>
                <w:numId w:val="12"/>
              </w:numPr>
              <w:rPr>
                <w:rFonts w:ascii="Gill Sans MT" w:hAnsi="Gill Sans MT"/>
                <w:sz w:val="16"/>
                <w:szCs w:val="16"/>
              </w:rPr>
            </w:pPr>
            <w:r w:rsidRPr="003B0CD0">
              <w:rPr>
                <w:rFonts w:ascii="Gill Sans MT" w:hAnsi="Gill Sans MT"/>
                <w:sz w:val="16"/>
                <w:szCs w:val="16"/>
              </w:rPr>
              <w:t xml:space="preserve">use research and develop design criteria to inform the design of innovative, functional, appealing products that are fit for purpose, aimed at particular individuals or groups </w:t>
            </w:r>
          </w:p>
          <w:p w:rsidR="00775F93" w:rsidRPr="003B0CD0" w:rsidRDefault="00775F93" w:rsidP="001E4CFE">
            <w:pPr>
              <w:pStyle w:val="ListParagraph"/>
              <w:numPr>
                <w:ilvl w:val="0"/>
                <w:numId w:val="12"/>
              </w:numPr>
              <w:rPr>
                <w:rFonts w:ascii="Gill Sans MT" w:hAnsi="Gill Sans MT"/>
                <w:sz w:val="16"/>
                <w:szCs w:val="16"/>
              </w:rPr>
            </w:pPr>
            <w:r w:rsidRPr="003B0CD0">
              <w:rPr>
                <w:rFonts w:ascii="Gill Sans MT" w:hAnsi="Gill Sans MT"/>
                <w:sz w:val="16"/>
                <w:szCs w:val="16"/>
              </w:rPr>
              <w:lastRenderedPageBreak/>
              <w:t xml:space="preserve">generate, develop, model and communicate their ideas through discussion, annotated sketches, cross-sectional and exploded diagrams, prototypes, pattern pieces and computer-aided design </w:t>
            </w:r>
          </w:p>
          <w:p w:rsidR="00775F93" w:rsidRPr="003B0CD0" w:rsidRDefault="00775F93" w:rsidP="00775F93">
            <w:pPr>
              <w:rPr>
                <w:rFonts w:ascii="Gill Sans MT" w:hAnsi="Gill Sans MT"/>
                <w:sz w:val="16"/>
                <w:szCs w:val="16"/>
              </w:rPr>
            </w:pPr>
            <w:r w:rsidRPr="003B0CD0">
              <w:rPr>
                <w:rFonts w:ascii="Gill Sans MT" w:hAnsi="Gill Sans MT"/>
                <w:sz w:val="16"/>
                <w:szCs w:val="16"/>
              </w:rPr>
              <w:t xml:space="preserve">Make </w:t>
            </w:r>
          </w:p>
          <w:p w:rsidR="00775F93" w:rsidRPr="003B0CD0" w:rsidRDefault="00775F93" w:rsidP="001E4CFE">
            <w:pPr>
              <w:pStyle w:val="ListParagraph"/>
              <w:numPr>
                <w:ilvl w:val="0"/>
                <w:numId w:val="12"/>
              </w:numPr>
              <w:rPr>
                <w:rFonts w:ascii="Gill Sans MT" w:hAnsi="Gill Sans MT"/>
                <w:sz w:val="16"/>
                <w:szCs w:val="16"/>
              </w:rPr>
            </w:pPr>
            <w:r w:rsidRPr="003B0CD0">
              <w:rPr>
                <w:rFonts w:ascii="Gill Sans MT" w:hAnsi="Gill Sans MT"/>
                <w:sz w:val="16"/>
                <w:szCs w:val="16"/>
              </w:rPr>
              <w:t xml:space="preserve">select from and use a wider range of tools and equipment to perform practical tasks [for example, cutting, shaping, joining and finishing], accurately </w:t>
            </w:r>
          </w:p>
          <w:p w:rsidR="00775F93" w:rsidRPr="003B0CD0" w:rsidRDefault="00775F93" w:rsidP="001E4CFE">
            <w:pPr>
              <w:pStyle w:val="ListParagraph"/>
              <w:numPr>
                <w:ilvl w:val="0"/>
                <w:numId w:val="12"/>
              </w:numPr>
              <w:rPr>
                <w:rFonts w:ascii="Gill Sans MT" w:hAnsi="Gill Sans MT"/>
                <w:sz w:val="16"/>
                <w:szCs w:val="16"/>
              </w:rPr>
            </w:pPr>
            <w:r w:rsidRPr="003B0CD0">
              <w:rPr>
                <w:rFonts w:ascii="Gill Sans MT" w:hAnsi="Gill Sans MT"/>
                <w:sz w:val="16"/>
                <w:szCs w:val="16"/>
              </w:rPr>
              <w:t>select from and use a wider range of materials and components, including construction materials, textiles and ingredients, according to their functional properties and aesthetic qualities</w:t>
            </w:r>
          </w:p>
          <w:p w:rsidR="00775F93" w:rsidRPr="003B0CD0" w:rsidRDefault="00775F93" w:rsidP="00775F93">
            <w:pPr>
              <w:rPr>
                <w:rFonts w:ascii="Gill Sans MT" w:hAnsi="Gill Sans MT"/>
                <w:sz w:val="16"/>
                <w:szCs w:val="16"/>
              </w:rPr>
            </w:pPr>
            <w:r w:rsidRPr="003B0CD0">
              <w:rPr>
                <w:rFonts w:ascii="Gill Sans MT" w:hAnsi="Gill Sans MT"/>
                <w:sz w:val="16"/>
                <w:szCs w:val="16"/>
              </w:rPr>
              <w:t xml:space="preserve">Evaluate </w:t>
            </w:r>
          </w:p>
          <w:p w:rsidR="00775F93" w:rsidRPr="003B0CD0" w:rsidRDefault="00775F93" w:rsidP="001E4CFE">
            <w:pPr>
              <w:pStyle w:val="ListParagraph"/>
              <w:numPr>
                <w:ilvl w:val="0"/>
                <w:numId w:val="12"/>
              </w:numPr>
              <w:rPr>
                <w:rFonts w:ascii="Gill Sans MT" w:hAnsi="Gill Sans MT"/>
                <w:sz w:val="16"/>
                <w:szCs w:val="16"/>
              </w:rPr>
            </w:pPr>
            <w:r w:rsidRPr="003B0CD0">
              <w:rPr>
                <w:rFonts w:ascii="Gill Sans MT" w:hAnsi="Gill Sans MT"/>
                <w:sz w:val="16"/>
                <w:szCs w:val="16"/>
              </w:rPr>
              <w:t xml:space="preserve">investigate and analyse a range of existing products </w:t>
            </w:r>
          </w:p>
          <w:p w:rsidR="00775F93" w:rsidRPr="003B0CD0" w:rsidRDefault="00775F93" w:rsidP="001E4CFE">
            <w:pPr>
              <w:pStyle w:val="ListParagraph"/>
              <w:numPr>
                <w:ilvl w:val="0"/>
                <w:numId w:val="12"/>
              </w:numPr>
              <w:rPr>
                <w:rFonts w:ascii="Gill Sans MT" w:hAnsi="Gill Sans MT"/>
                <w:sz w:val="16"/>
                <w:szCs w:val="16"/>
              </w:rPr>
            </w:pPr>
            <w:r w:rsidRPr="003B0CD0">
              <w:rPr>
                <w:rFonts w:ascii="Gill Sans MT" w:hAnsi="Gill Sans MT"/>
                <w:sz w:val="16"/>
                <w:szCs w:val="16"/>
              </w:rPr>
              <w:t xml:space="preserve">evaluate their ideas and products against their own design criteria and consider the views of others to improve their work </w:t>
            </w:r>
          </w:p>
          <w:p w:rsidR="00775F93" w:rsidRPr="003B0CD0" w:rsidRDefault="00775F93" w:rsidP="001E4CFE">
            <w:pPr>
              <w:pStyle w:val="ListParagraph"/>
              <w:numPr>
                <w:ilvl w:val="0"/>
                <w:numId w:val="12"/>
              </w:numPr>
              <w:rPr>
                <w:rFonts w:ascii="Gill Sans MT" w:hAnsi="Gill Sans MT"/>
                <w:sz w:val="16"/>
                <w:szCs w:val="16"/>
              </w:rPr>
            </w:pPr>
            <w:r w:rsidRPr="003B0CD0">
              <w:rPr>
                <w:rFonts w:ascii="Gill Sans MT" w:hAnsi="Gill Sans MT"/>
                <w:sz w:val="16"/>
                <w:szCs w:val="16"/>
              </w:rPr>
              <w:t xml:space="preserve">understand how key events and individuals in design and technology have helped shape the world </w:t>
            </w:r>
          </w:p>
          <w:p w:rsidR="00775F93" w:rsidRPr="003B0CD0" w:rsidRDefault="00775F93" w:rsidP="00775F93">
            <w:pPr>
              <w:rPr>
                <w:rFonts w:ascii="Gill Sans MT" w:hAnsi="Gill Sans MT"/>
                <w:sz w:val="16"/>
                <w:szCs w:val="16"/>
              </w:rPr>
            </w:pPr>
            <w:r w:rsidRPr="003B0CD0">
              <w:rPr>
                <w:rFonts w:ascii="Gill Sans MT" w:hAnsi="Gill Sans MT"/>
                <w:sz w:val="16"/>
                <w:szCs w:val="16"/>
              </w:rPr>
              <w:t xml:space="preserve">Technical knowledge </w:t>
            </w:r>
          </w:p>
          <w:p w:rsidR="00775F93" w:rsidRPr="003B0CD0" w:rsidRDefault="00775F93" w:rsidP="001E4CFE">
            <w:pPr>
              <w:pStyle w:val="ListParagraph"/>
              <w:numPr>
                <w:ilvl w:val="0"/>
                <w:numId w:val="12"/>
              </w:numPr>
              <w:rPr>
                <w:rFonts w:ascii="Gill Sans MT" w:hAnsi="Gill Sans MT"/>
                <w:sz w:val="16"/>
                <w:szCs w:val="16"/>
              </w:rPr>
            </w:pPr>
            <w:r w:rsidRPr="003B0CD0">
              <w:rPr>
                <w:rFonts w:ascii="Gill Sans MT" w:hAnsi="Gill Sans MT"/>
                <w:sz w:val="16"/>
                <w:szCs w:val="16"/>
              </w:rPr>
              <w:t xml:space="preserve">apply their understanding of how to strengthen, stiffen and reinforce more complex structures </w:t>
            </w:r>
          </w:p>
          <w:p w:rsidR="007423F2" w:rsidRPr="003B0CD0" w:rsidRDefault="007423F2" w:rsidP="00775F93">
            <w:pPr>
              <w:pStyle w:val="TableParagraph"/>
              <w:ind w:right="141"/>
              <w:rPr>
                <w:rFonts w:ascii="Gill Sans MT" w:hAnsi="Gill Sans MT"/>
                <w:b/>
                <w:sz w:val="16"/>
                <w:szCs w:val="16"/>
              </w:rPr>
            </w:pPr>
          </w:p>
        </w:tc>
        <w:tc>
          <w:tcPr>
            <w:tcW w:w="2329" w:type="dxa"/>
            <w:vMerge/>
          </w:tcPr>
          <w:p w:rsidR="007423F2" w:rsidRPr="003E5D0D" w:rsidRDefault="007423F2" w:rsidP="007423F2">
            <w:pPr>
              <w:rPr>
                <w:rFonts w:ascii="Gill Sans MT" w:hAnsi="Gill Sans MT"/>
                <w:b/>
                <w:sz w:val="18"/>
                <w:szCs w:val="18"/>
              </w:rPr>
            </w:pPr>
          </w:p>
        </w:tc>
      </w:tr>
      <w:tr w:rsidR="00BD1B7C" w:rsidRPr="00AF3909" w:rsidTr="002B46D7">
        <w:tc>
          <w:tcPr>
            <w:tcW w:w="2547" w:type="dxa"/>
            <w:vMerge/>
          </w:tcPr>
          <w:p w:rsidR="007423F2" w:rsidRPr="00AF3909" w:rsidRDefault="007423F2" w:rsidP="007423F2">
            <w:pPr>
              <w:rPr>
                <w:rFonts w:ascii="Gill Sans MT" w:hAnsi="Gill Sans MT"/>
                <w:b/>
                <w:sz w:val="20"/>
                <w:szCs w:val="20"/>
              </w:rPr>
            </w:pPr>
          </w:p>
        </w:tc>
        <w:tc>
          <w:tcPr>
            <w:tcW w:w="4678" w:type="dxa"/>
          </w:tcPr>
          <w:p w:rsidR="007423F2" w:rsidRPr="003B0CD0" w:rsidRDefault="007423F2" w:rsidP="007423F2">
            <w:pPr>
              <w:rPr>
                <w:rFonts w:ascii="Gill Sans MT" w:eastAsia="Times New Roman" w:hAnsi="Gill Sans MT" w:cs="Arial"/>
                <w:b/>
                <w:sz w:val="16"/>
                <w:szCs w:val="16"/>
                <w:lang w:eastAsia="en-GB"/>
              </w:rPr>
            </w:pPr>
            <w:r w:rsidRPr="003B0CD0">
              <w:rPr>
                <w:rFonts w:ascii="Gill Sans MT" w:eastAsia="Times New Roman" w:hAnsi="Gill Sans MT" w:cs="Arial"/>
                <w:b/>
                <w:sz w:val="16"/>
                <w:szCs w:val="16"/>
                <w:lang w:eastAsia="en-GB"/>
              </w:rPr>
              <w:t xml:space="preserve">Computing </w:t>
            </w:r>
          </w:p>
          <w:p w:rsidR="007423F2" w:rsidRDefault="00407355" w:rsidP="007423F2">
            <w:pPr>
              <w:pStyle w:val="Default"/>
              <w:rPr>
                <w:rFonts w:ascii="Gill Sans MT" w:hAnsi="Gill Sans MT"/>
                <w:sz w:val="16"/>
                <w:szCs w:val="16"/>
              </w:rPr>
            </w:pPr>
            <w:r>
              <w:rPr>
                <w:rFonts w:ascii="Gill Sans MT" w:hAnsi="Gill Sans MT"/>
                <w:sz w:val="16"/>
                <w:szCs w:val="16"/>
              </w:rPr>
              <w:t>Blogging – Purple Mash:</w:t>
            </w:r>
          </w:p>
          <w:p w:rsidR="00407355" w:rsidRPr="00407355" w:rsidRDefault="00407355" w:rsidP="001E4CFE">
            <w:pPr>
              <w:pStyle w:val="Default"/>
              <w:numPr>
                <w:ilvl w:val="0"/>
                <w:numId w:val="12"/>
              </w:numPr>
              <w:rPr>
                <w:rFonts w:ascii="Gill Sans MT" w:hAnsi="Gill Sans MT"/>
                <w:sz w:val="16"/>
                <w:szCs w:val="16"/>
              </w:rPr>
            </w:pPr>
            <w:r w:rsidRPr="00407355">
              <w:rPr>
                <w:rFonts w:ascii="Gill Sans MT" w:hAnsi="Gill Sans MT"/>
                <w:sz w:val="16"/>
                <w:szCs w:val="16"/>
              </w:rPr>
              <w:t>To identify the purpose of writing blog and its key features.</w:t>
            </w:r>
          </w:p>
          <w:p w:rsidR="00407355" w:rsidRPr="00407355" w:rsidRDefault="00407355" w:rsidP="001E4CFE">
            <w:pPr>
              <w:pStyle w:val="Default"/>
              <w:numPr>
                <w:ilvl w:val="0"/>
                <w:numId w:val="12"/>
              </w:numPr>
              <w:rPr>
                <w:rFonts w:ascii="Gill Sans MT" w:hAnsi="Gill Sans MT"/>
                <w:sz w:val="16"/>
                <w:szCs w:val="16"/>
              </w:rPr>
            </w:pPr>
            <w:r w:rsidRPr="00407355">
              <w:rPr>
                <w:rFonts w:ascii="Gill Sans MT" w:hAnsi="Gill Sans MT"/>
                <w:sz w:val="16"/>
                <w:szCs w:val="16"/>
              </w:rPr>
              <w:t>To plan the theme and content for blog and write the content.</w:t>
            </w:r>
          </w:p>
          <w:p w:rsidR="00407355" w:rsidRPr="00407355" w:rsidRDefault="00407355" w:rsidP="001E4CFE">
            <w:pPr>
              <w:pStyle w:val="Default"/>
              <w:numPr>
                <w:ilvl w:val="0"/>
                <w:numId w:val="12"/>
              </w:numPr>
              <w:rPr>
                <w:rFonts w:ascii="Gill Sans MT" w:hAnsi="Gill Sans MT"/>
                <w:sz w:val="16"/>
                <w:szCs w:val="16"/>
              </w:rPr>
            </w:pPr>
            <w:r w:rsidRPr="00407355">
              <w:rPr>
                <w:rFonts w:ascii="Gill Sans MT" w:hAnsi="Gill Sans MT"/>
                <w:sz w:val="16"/>
                <w:szCs w:val="16"/>
              </w:rPr>
              <w:t>To consider the effect upon th</w:t>
            </w:r>
            <w:r>
              <w:rPr>
                <w:rFonts w:ascii="Gill Sans MT" w:hAnsi="Gill Sans MT"/>
                <w:sz w:val="16"/>
                <w:szCs w:val="16"/>
              </w:rPr>
              <w:t xml:space="preserve">e </w:t>
            </w:r>
            <w:r w:rsidRPr="00407355">
              <w:rPr>
                <w:rFonts w:ascii="Gill Sans MT" w:hAnsi="Gill Sans MT"/>
                <w:sz w:val="16"/>
                <w:szCs w:val="16"/>
              </w:rPr>
              <w:t>audience of changing the visual</w:t>
            </w:r>
            <w:r>
              <w:rPr>
                <w:rFonts w:ascii="Gill Sans MT" w:hAnsi="Gill Sans MT"/>
                <w:sz w:val="16"/>
                <w:szCs w:val="16"/>
              </w:rPr>
              <w:t xml:space="preserve"> </w:t>
            </w:r>
            <w:r w:rsidRPr="00407355">
              <w:rPr>
                <w:rFonts w:ascii="Gill Sans MT" w:hAnsi="Gill Sans MT"/>
                <w:sz w:val="16"/>
                <w:szCs w:val="16"/>
              </w:rPr>
              <w:t>properties of the blog.</w:t>
            </w:r>
          </w:p>
          <w:p w:rsidR="00407355" w:rsidRPr="00407355" w:rsidRDefault="00407355" w:rsidP="001E4CFE">
            <w:pPr>
              <w:pStyle w:val="Default"/>
              <w:numPr>
                <w:ilvl w:val="0"/>
                <w:numId w:val="12"/>
              </w:numPr>
              <w:rPr>
                <w:rFonts w:ascii="Gill Sans MT" w:hAnsi="Gill Sans MT"/>
                <w:sz w:val="16"/>
                <w:szCs w:val="16"/>
              </w:rPr>
            </w:pPr>
            <w:r w:rsidRPr="00407355">
              <w:rPr>
                <w:rFonts w:ascii="Gill Sans MT" w:hAnsi="Gill Sans MT"/>
                <w:sz w:val="16"/>
                <w:szCs w:val="16"/>
              </w:rPr>
              <w:t>To understand the importance o</w:t>
            </w:r>
            <w:r w:rsidRPr="00407355">
              <w:rPr>
                <w:rFonts w:ascii="Gill Sans MT" w:hAnsi="Gill Sans MT"/>
                <w:sz w:val="16"/>
                <w:szCs w:val="16"/>
              </w:rPr>
              <w:t xml:space="preserve">f </w:t>
            </w:r>
            <w:r w:rsidRPr="00407355">
              <w:rPr>
                <w:rFonts w:ascii="Gill Sans MT" w:hAnsi="Gill Sans MT"/>
                <w:sz w:val="16"/>
                <w:szCs w:val="16"/>
              </w:rPr>
              <w:t>regularly updating the content of a</w:t>
            </w:r>
            <w:r w:rsidRPr="00407355">
              <w:rPr>
                <w:rFonts w:ascii="Gill Sans MT" w:hAnsi="Gill Sans MT"/>
                <w:sz w:val="16"/>
                <w:szCs w:val="16"/>
              </w:rPr>
              <w:t xml:space="preserve"> </w:t>
            </w:r>
            <w:r w:rsidRPr="00407355">
              <w:rPr>
                <w:rFonts w:ascii="Gill Sans MT" w:hAnsi="Gill Sans MT"/>
                <w:sz w:val="16"/>
                <w:szCs w:val="16"/>
              </w:rPr>
              <w:t>blog.</w:t>
            </w:r>
          </w:p>
          <w:p w:rsidR="00407355" w:rsidRPr="00407355" w:rsidRDefault="00407355" w:rsidP="001E4CFE">
            <w:pPr>
              <w:pStyle w:val="Default"/>
              <w:numPr>
                <w:ilvl w:val="0"/>
                <w:numId w:val="12"/>
              </w:numPr>
              <w:rPr>
                <w:rFonts w:ascii="Gill Sans MT" w:hAnsi="Gill Sans MT"/>
                <w:sz w:val="16"/>
                <w:szCs w:val="16"/>
              </w:rPr>
            </w:pPr>
            <w:r w:rsidRPr="00407355">
              <w:rPr>
                <w:rFonts w:ascii="Gill Sans MT" w:hAnsi="Gill Sans MT"/>
                <w:sz w:val="16"/>
                <w:szCs w:val="16"/>
              </w:rPr>
              <w:t>To understand how to contribute to an</w:t>
            </w:r>
            <w:r w:rsidRPr="00407355">
              <w:rPr>
                <w:rFonts w:ascii="Gill Sans MT" w:hAnsi="Gill Sans MT"/>
                <w:sz w:val="16"/>
                <w:szCs w:val="16"/>
              </w:rPr>
              <w:t xml:space="preserve"> </w:t>
            </w:r>
            <w:r>
              <w:rPr>
                <w:rFonts w:ascii="Gill Sans MT" w:hAnsi="Gill Sans MT"/>
                <w:sz w:val="16"/>
                <w:szCs w:val="16"/>
              </w:rPr>
              <w:t>e</w:t>
            </w:r>
            <w:r w:rsidRPr="00407355">
              <w:rPr>
                <w:rFonts w:ascii="Gill Sans MT" w:hAnsi="Gill Sans MT"/>
                <w:sz w:val="16"/>
                <w:szCs w:val="16"/>
              </w:rPr>
              <w:t>xisting blog.</w:t>
            </w:r>
          </w:p>
          <w:p w:rsidR="00407355" w:rsidRPr="00407355" w:rsidRDefault="00407355" w:rsidP="001E4CFE">
            <w:pPr>
              <w:pStyle w:val="Default"/>
              <w:numPr>
                <w:ilvl w:val="0"/>
                <w:numId w:val="12"/>
              </w:numPr>
              <w:rPr>
                <w:rFonts w:ascii="Gill Sans MT" w:hAnsi="Gill Sans MT"/>
                <w:sz w:val="16"/>
                <w:szCs w:val="16"/>
              </w:rPr>
            </w:pPr>
            <w:r w:rsidRPr="00407355">
              <w:rPr>
                <w:rFonts w:ascii="Gill Sans MT" w:hAnsi="Gill Sans MT"/>
                <w:sz w:val="16"/>
                <w:szCs w:val="16"/>
              </w:rPr>
              <w:t>To understand how and why blog</w:t>
            </w:r>
            <w:r w:rsidRPr="00407355">
              <w:rPr>
                <w:rFonts w:ascii="Gill Sans MT" w:hAnsi="Gill Sans MT"/>
                <w:sz w:val="16"/>
                <w:szCs w:val="16"/>
              </w:rPr>
              <w:t xml:space="preserve"> </w:t>
            </w:r>
            <w:r>
              <w:rPr>
                <w:rFonts w:ascii="Gill Sans MT" w:hAnsi="Gill Sans MT"/>
                <w:sz w:val="16"/>
                <w:szCs w:val="16"/>
              </w:rPr>
              <w:t>p</w:t>
            </w:r>
            <w:r w:rsidRPr="00407355">
              <w:rPr>
                <w:rFonts w:ascii="Gill Sans MT" w:hAnsi="Gill Sans MT"/>
                <w:sz w:val="16"/>
                <w:szCs w:val="16"/>
              </w:rPr>
              <w:t>osts are approved by the teacher.</w:t>
            </w:r>
          </w:p>
          <w:p w:rsidR="00407355" w:rsidRDefault="00407355" w:rsidP="001E4CFE">
            <w:pPr>
              <w:pStyle w:val="Default"/>
              <w:numPr>
                <w:ilvl w:val="0"/>
                <w:numId w:val="12"/>
              </w:numPr>
              <w:rPr>
                <w:rFonts w:ascii="Gill Sans MT" w:hAnsi="Gill Sans MT"/>
                <w:sz w:val="16"/>
                <w:szCs w:val="16"/>
              </w:rPr>
            </w:pPr>
            <w:r w:rsidRPr="00407355">
              <w:rPr>
                <w:rFonts w:ascii="Gill Sans MT" w:hAnsi="Gill Sans MT"/>
                <w:sz w:val="16"/>
                <w:szCs w:val="16"/>
              </w:rPr>
              <w:t>To understand the impor</w:t>
            </w:r>
            <w:r>
              <w:rPr>
                <w:rFonts w:ascii="Gill Sans MT" w:hAnsi="Gill Sans MT"/>
                <w:sz w:val="16"/>
                <w:szCs w:val="16"/>
              </w:rPr>
              <w:t>tance of commenting on blogs.</w:t>
            </w:r>
          </w:p>
          <w:p w:rsidR="00407355" w:rsidRPr="003B0CD0" w:rsidRDefault="00407355" w:rsidP="007423F2">
            <w:pPr>
              <w:pStyle w:val="Default"/>
              <w:rPr>
                <w:rFonts w:ascii="Gill Sans MT" w:hAnsi="Gill Sans MT"/>
                <w:sz w:val="16"/>
                <w:szCs w:val="16"/>
              </w:rPr>
            </w:pPr>
            <w:r>
              <w:rPr>
                <w:rFonts w:ascii="Gill Sans MT" w:hAnsi="Gill Sans MT"/>
                <w:sz w:val="16"/>
                <w:szCs w:val="16"/>
              </w:rPr>
              <w:t>Research:</w:t>
            </w:r>
          </w:p>
          <w:p w:rsidR="007423F2" w:rsidRPr="003B0CD0" w:rsidRDefault="007423F2" w:rsidP="007423F2">
            <w:pPr>
              <w:pStyle w:val="Default"/>
              <w:numPr>
                <w:ilvl w:val="0"/>
                <w:numId w:val="1"/>
              </w:numPr>
              <w:spacing w:after="120"/>
              <w:rPr>
                <w:rFonts w:ascii="Gill Sans MT" w:hAnsi="Gill Sans MT"/>
                <w:sz w:val="16"/>
                <w:szCs w:val="16"/>
              </w:rPr>
            </w:pPr>
            <w:r w:rsidRPr="003B0CD0">
              <w:rPr>
                <w:rFonts w:ascii="Gill Sans MT" w:hAnsi="Gill Sans MT"/>
                <w:sz w:val="16"/>
                <w:szCs w:val="16"/>
              </w:rPr>
              <w:t xml:space="preserve">Use search technologies effectively, appreciate how results are selected and ranked, and be discerning in evaluating digital content </w:t>
            </w:r>
          </w:p>
          <w:p w:rsidR="007423F2" w:rsidRDefault="007423F2" w:rsidP="007423F2">
            <w:pPr>
              <w:pStyle w:val="Default"/>
              <w:numPr>
                <w:ilvl w:val="0"/>
                <w:numId w:val="1"/>
              </w:numPr>
              <w:spacing w:after="120"/>
              <w:rPr>
                <w:rFonts w:ascii="Gill Sans MT" w:hAnsi="Gill Sans MT"/>
                <w:sz w:val="16"/>
                <w:szCs w:val="16"/>
              </w:rPr>
            </w:pPr>
            <w:r w:rsidRPr="003B0CD0">
              <w:rPr>
                <w:rFonts w:ascii="Gill Sans MT" w:hAnsi="Gill Sans MT" w:cs="Wingdings"/>
                <w:sz w:val="16"/>
                <w:szCs w:val="16"/>
              </w:rPr>
              <w:t xml:space="preserve"> </w:t>
            </w:r>
            <w:r w:rsidRPr="003B0CD0">
              <w:rPr>
                <w:rFonts w:ascii="Gill Sans MT" w:hAnsi="Gill Sans MT"/>
                <w:sz w:val="16"/>
                <w:szCs w:val="16"/>
              </w:rPr>
              <w:t xml:space="preserve">Select, use and combine a variety of software (including internet services) on a range of digital devices to design and create a range of programs, systems and content that accomplish given goals, including collecting, analysing, evaluating and presenting data and information </w:t>
            </w:r>
          </w:p>
          <w:p w:rsidR="00407355" w:rsidRPr="003B0CD0" w:rsidRDefault="00407355" w:rsidP="00407355">
            <w:pPr>
              <w:pStyle w:val="Default"/>
              <w:spacing w:after="120"/>
              <w:rPr>
                <w:rFonts w:ascii="Gill Sans MT" w:hAnsi="Gill Sans MT"/>
                <w:sz w:val="16"/>
                <w:szCs w:val="16"/>
              </w:rPr>
            </w:pPr>
            <w:r>
              <w:rPr>
                <w:rFonts w:ascii="Gill Sans MT" w:hAnsi="Gill Sans MT"/>
                <w:sz w:val="16"/>
                <w:szCs w:val="16"/>
              </w:rPr>
              <w:t>Safety:</w:t>
            </w:r>
          </w:p>
          <w:p w:rsidR="007423F2" w:rsidRPr="00407355" w:rsidRDefault="007423F2" w:rsidP="00407355">
            <w:pPr>
              <w:pStyle w:val="Default"/>
              <w:numPr>
                <w:ilvl w:val="0"/>
                <w:numId w:val="1"/>
              </w:numPr>
              <w:spacing w:after="240"/>
              <w:rPr>
                <w:rFonts w:ascii="Gill Sans MT" w:hAnsi="Gill Sans MT"/>
                <w:sz w:val="16"/>
                <w:szCs w:val="16"/>
              </w:rPr>
            </w:pPr>
            <w:r w:rsidRPr="003B0CD0">
              <w:rPr>
                <w:rFonts w:ascii="Gill Sans MT" w:hAnsi="Gill Sans MT"/>
                <w:sz w:val="16"/>
                <w:szCs w:val="16"/>
              </w:rPr>
              <w:t>Use technology safely, respectfully and responsibly; recognise acceptable/unacceptable behaviour; identify a range of ways to report concerns about content and contact</w:t>
            </w:r>
            <w:r w:rsidRPr="00407355">
              <w:rPr>
                <w:rFonts w:ascii="Gill Sans MT" w:hAnsi="Gill Sans MT"/>
                <w:sz w:val="16"/>
                <w:szCs w:val="16"/>
              </w:rPr>
              <w:t>. (Drip fed every lesson)</w:t>
            </w:r>
          </w:p>
        </w:tc>
        <w:tc>
          <w:tcPr>
            <w:tcW w:w="4394" w:type="dxa"/>
          </w:tcPr>
          <w:p w:rsidR="00AB7A78" w:rsidRPr="00D64AE0" w:rsidRDefault="00AB7A78" w:rsidP="00AB7A78">
            <w:pPr>
              <w:autoSpaceDE w:val="0"/>
              <w:autoSpaceDN w:val="0"/>
              <w:adjustRightInd w:val="0"/>
              <w:rPr>
                <w:rFonts w:ascii="Gill Sans MT" w:hAnsi="Gill Sans MT" w:cs="Avenir-Book"/>
                <w:sz w:val="16"/>
                <w:szCs w:val="16"/>
              </w:rPr>
            </w:pPr>
            <w:r w:rsidRPr="00D64AE0">
              <w:rPr>
                <w:rFonts w:ascii="Gill Sans MT" w:hAnsi="Gill Sans MT" w:cs="Avenir-Book"/>
                <w:sz w:val="16"/>
                <w:szCs w:val="16"/>
              </w:rPr>
              <w:t>CC links to History</w:t>
            </w:r>
          </w:p>
          <w:p w:rsidR="00AB7A78" w:rsidRPr="00D64AE0" w:rsidRDefault="00D64AE0" w:rsidP="001E4CFE">
            <w:pPr>
              <w:pStyle w:val="ListParagraph"/>
              <w:numPr>
                <w:ilvl w:val="0"/>
                <w:numId w:val="18"/>
              </w:numPr>
              <w:autoSpaceDE w:val="0"/>
              <w:autoSpaceDN w:val="0"/>
              <w:adjustRightInd w:val="0"/>
              <w:rPr>
                <w:rFonts w:ascii="Gill Sans MT" w:hAnsi="Gill Sans MT" w:cs="Avenir-Book"/>
                <w:sz w:val="16"/>
                <w:szCs w:val="16"/>
              </w:rPr>
            </w:pPr>
            <w:r w:rsidRPr="00D64AE0">
              <w:rPr>
                <w:rFonts w:ascii="Gill Sans MT" w:hAnsi="Gill Sans MT" w:cs="Avenir-Book"/>
                <w:sz w:val="16"/>
                <w:szCs w:val="16"/>
              </w:rPr>
              <w:t>Blogging as a Mayan</w:t>
            </w:r>
          </w:p>
          <w:p w:rsidR="007423F2" w:rsidRPr="00D64AE0" w:rsidRDefault="00D64AE0" w:rsidP="001E4CFE">
            <w:pPr>
              <w:pStyle w:val="ListParagraph"/>
              <w:numPr>
                <w:ilvl w:val="0"/>
                <w:numId w:val="18"/>
              </w:numPr>
              <w:autoSpaceDE w:val="0"/>
              <w:autoSpaceDN w:val="0"/>
              <w:adjustRightInd w:val="0"/>
              <w:rPr>
                <w:rFonts w:ascii="Gill Sans MT" w:hAnsi="Gill Sans MT" w:cs="Avenir-Book"/>
                <w:sz w:val="16"/>
                <w:szCs w:val="16"/>
              </w:rPr>
            </w:pPr>
            <w:r w:rsidRPr="00D64AE0">
              <w:rPr>
                <w:rFonts w:ascii="Gill Sans MT" w:hAnsi="Gill Sans MT" w:cs="Avenir-Book"/>
                <w:sz w:val="16"/>
                <w:szCs w:val="16"/>
              </w:rPr>
              <w:t>Researching Mayan artefacts.</w:t>
            </w:r>
          </w:p>
          <w:p w:rsidR="00D64AE0" w:rsidRPr="00D64AE0" w:rsidRDefault="00D64AE0" w:rsidP="00D64AE0">
            <w:pPr>
              <w:autoSpaceDE w:val="0"/>
              <w:autoSpaceDN w:val="0"/>
              <w:adjustRightInd w:val="0"/>
              <w:rPr>
                <w:rFonts w:ascii="Gill Sans MT" w:hAnsi="Gill Sans MT" w:cs="Avenir-Book"/>
                <w:sz w:val="16"/>
                <w:szCs w:val="16"/>
              </w:rPr>
            </w:pPr>
          </w:p>
          <w:p w:rsidR="00D64AE0" w:rsidRPr="00D64AE0" w:rsidRDefault="00D64AE0" w:rsidP="00D64AE0">
            <w:pPr>
              <w:autoSpaceDE w:val="0"/>
              <w:autoSpaceDN w:val="0"/>
              <w:adjustRightInd w:val="0"/>
              <w:rPr>
                <w:rFonts w:ascii="Gill Sans MT" w:hAnsi="Gill Sans MT" w:cs="Avenir-Book"/>
                <w:sz w:val="16"/>
                <w:szCs w:val="16"/>
              </w:rPr>
            </w:pPr>
            <w:r w:rsidRPr="00D64AE0">
              <w:rPr>
                <w:rFonts w:ascii="Gill Sans MT" w:hAnsi="Gill Sans MT" w:cs="Avenir-Book"/>
                <w:sz w:val="16"/>
                <w:szCs w:val="16"/>
              </w:rPr>
              <w:t>CC links to Geography:</w:t>
            </w:r>
          </w:p>
          <w:p w:rsidR="00D64AE0" w:rsidRPr="00D64AE0" w:rsidRDefault="00D64AE0" w:rsidP="001E4CFE">
            <w:pPr>
              <w:pStyle w:val="ListParagraph"/>
              <w:numPr>
                <w:ilvl w:val="0"/>
                <w:numId w:val="19"/>
              </w:numPr>
              <w:autoSpaceDE w:val="0"/>
              <w:autoSpaceDN w:val="0"/>
              <w:adjustRightInd w:val="0"/>
              <w:rPr>
                <w:rFonts w:ascii="Gill Sans MT" w:hAnsi="Gill Sans MT" w:cs="Avenir-Book"/>
                <w:color w:val="FF0000"/>
                <w:sz w:val="16"/>
                <w:szCs w:val="16"/>
              </w:rPr>
            </w:pPr>
            <w:r w:rsidRPr="00D64AE0">
              <w:rPr>
                <w:rFonts w:ascii="Gill Sans MT" w:hAnsi="Gill Sans MT" w:cs="Avenir-Book"/>
                <w:sz w:val="16"/>
                <w:szCs w:val="16"/>
              </w:rPr>
              <w:t xml:space="preserve">Researching using </w:t>
            </w:r>
            <w:proofErr w:type="spellStart"/>
            <w:r w:rsidRPr="00D64AE0">
              <w:rPr>
                <w:rFonts w:ascii="Gill Sans MT" w:hAnsi="Gill Sans MT" w:cs="Avenir-Book"/>
                <w:sz w:val="16"/>
                <w:szCs w:val="16"/>
              </w:rPr>
              <w:t>Googlemaps</w:t>
            </w:r>
            <w:proofErr w:type="spellEnd"/>
            <w:r w:rsidRPr="00D64AE0">
              <w:rPr>
                <w:rFonts w:ascii="Gill Sans MT" w:hAnsi="Gill Sans MT" w:cs="Avenir-Book"/>
                <w:sz w:val="16"/>
                <w:szCs w:val="16"/>
              </w:rPr>
              <w:t xml:space="preserve"> and websites to discover facts/ locations, etc.</w:t>
            </w:r>
          </w:p>
        </w:tc>
        <w:tc>
          <w:tcPr>
            <w:tcW w:w="2329" w:type="dxa"/>
            <w:vMerge/>
          </w:tcPr>
          <w:p w:rsidR="007423F2" w:rsidRPr="003E5D0D" w:rsidRDefault="007423F2" w:rsidP="007423F2">
            <w:pPr>
              <w:rPr>
                <w:rFonts w:ascii="Gill Sans MT" w:hAnsi="Gill Sans MT"/>
                <w:b/>
                <w:sz w:val="18"/>
                <w:szCs w:val="18"/>
              </w:rPr>
            </w:pPr>
          </w:p>
        </w:tc>
      </w:tr>
      <w:tr w:rsidR="00BD1B7C" w:rsidRPr="00AF3909" w:rsidTr="002B46D7">
        <w:tc>
          <w:tcPr>
            <w:tcW w:w="2547" w:type="dxa"/>
            <w:vMerge/>
          </w:tcPr>
          <w:p w:rsidR="007423F2" w:rsidRPr="00AF3909" w:rsidRDefault="007423F2" w:rsidP="007423F2">
            <w:pPr>
              <w:rPr>
                <w:rFonts w:ascii="Gill Sans MT" w:hAnsi="Gill Sans MT"/>
                <w:b/>
                <w:sz w:val="20"/>
                <w:szCs w:val="20"/>
              </w:rPr>
            </w:pPr>
          </w:p>
        </w:tc>
        <w:tc>
          <w:tcPr>
            <w:tcW w:w="4678" w:type="dxa"/>
          </w:tcPr>
          <w:p w:rsidR="007423F2" w:rsidRPr="003B0CD0" w:rsidRDefault="007423F2" w:rsidP="007423F2">
            <w:pPr>
              <w:rPr>
                <w:rFonts w:ascii="Gill Sans MT" w:eastAsia="Times New Roman" w:hAnsi="Gill Sans MT" w:cs="Arial"/>
                <w:b/>
                <w:sz w:val="16"/>
                <w:szCs w:val="16"/>
                <w:lang w:eastAsia="en-GB"/>
              </w:rPr>
            </w:pPr>
            <w:r w:rsidRPr="003B0CD0">
              <w:rPr>
                <w:rFonts w:ascii="Gill Sans MT" w:eastAsia="Times New Roman" w:hAnsi="Gill Sans MT" w:cs="Arial"/>
                <w:b/>
                <w:sz w:val="16"/>
                <w:szCs w:val="16"/>
                <w:lang w:eastAsia="en-GB"/>
              </w:rPr>
              <w:t xml:space="preserve">PSHE </w:t>
            </w:r>
          </w:p>
          <w:p w:rsidR="007423F2" w:rsidRPr="003B0CD0" w:rsidRDefault="007423F2" w:rsidP="007423F2">
            <w:pPr>
              <w:pStyle w:val="ListParagraph"/>
              <w:numPr>
                <w:ilvl w:val="0"/>
                <w:numId w:val="1"/>
              </w:numPr>
              <w:spacing w:after="160" w:line="259" w:lineRule="auto"/>
              <w:rPr>
                <w:rFonts w:ascii="Gill Sans MT" w:eastAsia="Times New Roman" w:hAnsi="Gill Sans MT" w:cs="Arial"/>
                <w:sz w:val="16"/>
                <w:szCs w:val="16"/>
                <w:lang w:eastAsia="en-GB"/>
              </w:rPr>
            </w:pPr>
            <w:r w:rsidRPr="003B0CD0">
              <w:rPr>
                <w:rFonts w:ascii="Gill Sans MT" w:eastAsia="Times New Roman" w:hAnsi="Gill Sans MT" w:cs="Arial"/>
                <w:sz w:val="16"/>
                <w:szCs w:val="16"/>
                <w:lang w:eastAsia="en-GB"/>
              </w:rPr>
              <w:t xml:space="preserve"> Healthy and </w:t>
            </w:r>
            <w:proofErr w:type="spellStart"/>
            <w:r w:rsidRPr="003B0CD0">
              <w:rPr>
                <w:rFonts w:ascii="Gill Sans MT" w:eastAsia="Times New Roman" w:hAnsi="Gill Sans MT" w:cs="Arial"/>
                <w:sz w:val="16"/>
                <w:szCs w:val="16"/>
                <w:lang w:eastAsia="en-GB"/>
              </w:rPr>
              <w:t>well being</w:t>
            </w:r>
            <w:proofErr w:type="spellEnd"/>
            <w:r w:rsidR="00D64AE0">
              <w:rPr>
                <w:rFonts w:ascii="Gill Sans MT" w:eastAsia="Times New Roman" w:hAnsi="Gill Sans MT" w:cs="Arial"/>
                <w:sz w:val="16"/>
                <w:szCs w:val="16"/>
                <w:lang w:eastAsia="en-GB"/>
              </w:rPr>
              <w:t xml:space="preserve"> – Link to Science and STAR Project.</w:t>
            </w:r>
          </w:p>
          <w:p w:rsidR="007423F2" w:rsidRPr="003B0CD0" w:rsidRDefault="007423F2" w:rsidP="007423F2">
            <w:pPr>
              <w:pStyle w:val="ListParagraph"/>
              <w:numPr>
                <w:ilvl w:val="0"/>
                <w:numId w:val="1"/>
              </w:numPr>
              <w:spacing w:after="160" w:line="259" w:lineRule="auto"/>
              <w:rPr>
                <w:rFonts w:ascii="Gill Sans MT" w:eastAsia="Times New Roman" w:hAnsi="Gill Sans MT" w:cs="Arial"/>
                <w:sz w:val="16"/>
                <w:szCs w:val="16"/>
                <w:lang w:eastAsia="en-GB"/>
              </w:rPr>
            </w:pPr>
            <w:r w:rsidRPr="003B0CD0">
              <w:rPr>
                <w:rFonts w:ascii="Gill Sans MT" w:eastAsia="Times New Roman" w:hAnsi="Gill Sans MT" w:cs="Arial"/>
                <w:sz w:val="16"/>
                <w:szCs w:val="16"/>
                <w:lang w:eastAsia="en-GB"/>
              </w:rPr>
              <w:t xml:space="preserve"> Relationships</w:t>
            </w:r>
            <w:r w:rsidR="00D64AE0">
              <w:rPr>
                <w:rFonts w:ascii="Gill Sans MT" w:eastAsia="Times New Roman" w:hAnsi="Gill Sans MT" w:cs="Arial"/>
                <w:sz w:val="16"/>
                <w:szCs w:val="16"/>
                <w:lang w:eastAsia="en-GB"/>
              </w:rPr>
              <w:t xml:space="preserve"> – Link to STAR project.</w:t>
            </w:r>
          </w:p>
          <w:p w:rsidR="007423F2" w:rsidRPr="00D64AE0" w:rsidRDefault="007423F2" w:rsidP="00D64AE0">
            <w:pPr>
              <w:pStyle w:val="ListParagraph"/>
              <w:numPr>
                <w:ilvl w:val="0"/>
                <w:numId w:val="1"/>
              </w:numPr>
              <w:spacing w:after="160" w:line="259" w:lineRule="auto"/>
              <w:rPr>
                <w:rFonts w:ascii="Gill Sans MT" w:eastAsia="Times New Roman" w:hAnsi="Gill Sans MT" w:cs="Arial"/>
                <w:sz w:val="16"/>
                <w:szCs w:val="16"/>
                <w:lang w:eastAsia="en-GB"/>
              </w:rPr>
            </w:pPr>
            <w:r w:rsidRPr="003B0CD0">
              <w:rPr>
                <w:rFonts w:ascii="Gill Sans MT" w:eastAsia="Times New Roman" w:hAnsi="Gill Sans MT" w:cs="Arial"/>
                <w:sz w:val="16"/>
                <w:szCs w:val="16"/>
                <w:lang w:eastAsia="en-GB"/>
              </w:rPr>
              <w:t>Living in the wider world</w:t>
            </w:r>
            <w:r w:rsidR="00D64AE0">
              <w:rPr>
                <w:rFonts w:ascii="Gill Sans MT" w:eastAsia="Times New Roman" w:hAnsi="Gill Sans MT" w:cs="Arial"/>
                <w:sz w:val="16"/>
                <w:szCs w:val="16"/>
                <w:lang w:eastAsia="en-GB"/>
              </w:rPr>
              <w:t xml:space="preserve"> – link to STAR project.</w:t>
            </w:r>
          </w:p>
        </w:tc>
        <w:tc>
          <w:tcPr>
            <w:tcW w:w="4394" w:type="dxa"/>
          </w:tcPr>
          <w:p w:rsidR="007423F2" w:rsidRPr="003B0CD0" w:rsidRDefault="007423F2" w:rsidP="007423F2">
            <w:pPr>
              <w:pStyle w:val="ListParagraph"/>
              <w:ind w:left="336"/>
              <w:rPr>
                <w:rFonts w:ascii="Gill Sans MT" w:hAnsi="Gill Sans MT"/>
                <w:b/>
                <w:sz w:val="16"/>
                <w:szCs w:val="16"/>
              </w:rPr>
            </w:pPr>
          </w:p>
        </w:tc>
        <w:tc>
          <w:tcPr>
            <w:tcW w:w="2329" w:type="dxa"/>
            <w:vMerge/>
          </w:tcPr>
          <w:p w:rsidR="007423F2" w:rsidRPr="003E5D0D" w:rsidRDefault="007423F2" w:rsidP="007423F2">
            <w:pPr>
              <w:rPr>
                <w:rFonts w:ascii="Gill Sans MT" w:hAnsi="Gill Sans MT"/>
                <w:b/>
                <w:sz w:val="18"/>
                <w:szCs w:val="18"/>
              </w:rPr>
            </w:pPr>
          </w:p>
        </w:tc>
      </w:tr>
      <w:tr w:rsidR="00BD1B7C" w:rsidRPr="00AF3909" w:rsidTr="002B46D7">
        <w:tc>
          <w:tcPr>
            <w:tcW w:w="2547" w:type="dxa"/>
            <w:vMerge/>
          </w:tcPr>
          <w:p w:rsidR="007423F2" w:rsidRPr="00AF3909" w:rsidRDefault="007423F2" w:rsidP="007423F2">
            <w:pPr>
              <w:rPr>
                <w:rFonts w:ascii="Gill Sans MT" w:hAnsi="Gill Sans MT"/>
                <w:b/>
                <w:sz w:val="20"/>
                <w:szCs w:val="20"/>
              </w:rPr>
            </w:pPr>
          </w:p>
        </w:tc>
        <w:tc>
          <w:tcPr>
            <w:tcW w:w="4678" w:type="dxa"/>
          </w:tcPr>
          <w:p w:rsidR="000C6E14" w:rsidRPr="003B0CD0" w:rsidRDefault="007423F2" w:rsidP="00E96054">
            <w:pPr>
              <w:rPr>
                <w:rFonts w:ascii="Gill Sans MT" w:eastAsia="Times New Roman" w:hAnsi="Gill Sans MT" w:cs="Arial"/>
                <w:b/>
                <w:sz w:val="16"/>
                <w:szCs w:val="16"/>
                <w:lang w:eastAsia="en-GB"/>
              </w:rPr>
            </w:pPr>
            <w:r w:rsidRPr="003B0CD0">
              <w:rPr>
                <w:rFonts w:ascii="Gill Sans MT" w:eastAsia="Times New Roman" w:hAnsi="Gill Sans MT" w:cs="Arial"/>
                <w:b/>
                <w:sz w:val="16"/>
                <w:szCs w:val="16"/>
                <w:lang w:eastAsia="en-GB"/>
              </w:rPr>
              <w:t>RE</w:t>
            </w:r>
          </w:p>
          <w:p w:rsidR="00464D4A" w:rsidRPr="003B0CD0" w:rsidRDefault="00464D4A" w:rsidP="00E96054">
            <w:pPr>
              <w:rPr>
                <w:rFonts w:ascii="Gill Sans MT" w:eastAsia="Times New Roman" w:hAnsi="Gill Sans MT" w:cs="Arial"/>
                <w:b/>
                <w:sz w:val="16"/>
                <w:szCs w:val="16"/>
                <w:lang w:eastAsia="en-GB"/>
              </w:rPr>
            </w:pPr>
            <w:r w:rsidRPr="003B0CD0">
              <w:rPr>
                <w:rFonts w:ascii="Gill Sans MT" w:eastAsia="Times New Roman" w:hAnsi="Gill Sans MT" w:cs="Arial"/>
                <w:b/>
                <w:sz w:val="16"/>
                <w:szCs w:val="16"/>
                <w:lang w:eastAsia="en-GB"/>
              </w:rPr>
              <w:t>Kingdom of God</w:t>
            </w:r>
          </w:p>
          <w:p w:rsidR="00AC0DBC" w:rsidRPr="003B0CD0" w:rsidRDefault="00AC0DBC" w:rsidP="001E4CFE">
            <w:pPr>
              <w:pStyle w:val="ListParagraph"/>
              <w:numPr>
                <w:ilvl w:val="0"/>
                <w:numId w:val="15"/>
              </w:numPr>
              <w:autoSpaceDE w:val="0"/>
              <w:autoSpaceDN w:val="0"/>
              <w:adjustRightInd w:val="0"/>
              <w:rPr>
                <w:rFonts w:ascii="Gill Sans MT" w:hAnsi="Gill Sans MT" w:cs="Calibri"/>
                <w:color w:val="000000"/>
                <w:sz w:val="16"/>
                <w:szCs w:val="16"/>
              </w:rPr>
            </w:pPr>
            <w:r w:rsidRPr="003B0CD0">
              <w:rPr>
                <w:rFonts w:ascii="Gill Sans MT" w:hAnsi="Gill Sans MT" w:cs="Calibri"/>
                <w:color w:val="000000"/>
                <w:sz w:val="16"/>
                <w:szCs w:val="16"/>
              </w:rPr>
              <w:t xml:space="preserve">Pupils know that Jesus told many parables about the Kingdom of God and they can describe at least one in detail (the feast, the tenants in the vineyard, the unforgiving servant). </w:t>
            </w:r>
          </w:p>
          <w:p w:rsidR="00AC0DBC" w:rsidRPr="003B0CD0" w:rsidRDefault="00AC0DBC" w:rsidP="001E4CFE">
            <w:pPr>
              <w:pStyle w:val="ListParagraph"/>
              <w:numPr>
                <w:ilvl w:val="0"/>
                <w:numId w:val="15"/>
              </w:numPr>
              <w:autoSpaceDE w:val="0"/>
              <w:autoSpaceDN w:val="0"/>
              <w:adjustRightInd w:val="0"/>
              <w:rPr>
                <w:rFonts w:ascii="Gill Sans MT" w:hAnsi="Gill Sans MT" w:cs="Calibri"/>
                <w:color w:val="000000"/>
                <w:sz w:val="16"/>
                <w:szCs w:val="16"/>
              </w:rPr>
            </w:pPr>
            <w:r w:rsidRPr="003B0CD0">
              <w:rPr>
                <w:rFonts w:ascii="Gill Sans MT" w:hAnsi="Gill Sans MT" w:cs="Calibri"/>
                <w:color w:val="000000"/>
                <w:sz w:val="16"/>
                <w:szCs w:val="16"/>
              </w:rPr>
              <w:t xml:space="preserve">Pupils know that many Christians believe that Jesus teaching suggests that there will be a future kingdom where God’s reign will be complete. </w:t>
            </w:r>
          </w:p>
          <w:p w:rsidR="00AC0DBC" w:rsidRPr="003B0CD0" w:rsidRDefault="00AC0DBC" w:rsidP="001E4CFE">
            <w:pPr>
              <w:pStyle w:val="ListParagraph"/>
              <w:numPr>
                <w:ilvl w:val="0"/>
                <w:numId w:val="15"/>
              </w:numPr>
              <w:autoSpaceDE w:val="0"/>
              <w:autoSpaceDN w:val="0"/>
              <w:adjustRightInd w:val="0"/>
              <w:rPr>
                <w:rFonts w:ascii="Gill Sans MT" w:hAnsi="Gill Sans MT" w:cs="Calibri"/>
                <w:color w:val="000000"/>
                <w:sz w:val="16"/>
                <w:szCs w:val="16"/>
              </w:rPr>
            </w:pPr>
            <w:r w:rsidRPr="003B0CD0">
              <w:rPr>
                <w:rFonts w:ascii="Gill Sans MT" w:hAnsi="Gill Sans MT" w:cs="Calibri"/>
                <w:color w:val="000000"/>
                <w:sz w:val="16"/>
                <w:szCs w:val="16"/>
              </w:rPr>
              <w:t xml:space="preserve">Pupils know that many Christians try to extend the kingdom of God by challenging unjust social practice and by practising forgiveness. </w:t>
            </w:r>
          </w:p>
          <w:p w:rsidR="00AC0DBC" w:rsidRPr="003B0CD0" w:rsidRDefault="00AC0DBC" w:rsidP="001E4CFE">
            <w:pPr>
              <w:pStyle w:val="ListParagraph"/>
              <w:numPr>
                <w:ilvl w:val="0"/>
                <w:numId w:val="15"/>
              </w:numPr>
              <w:autoSpaceDE w:val="0"/>
              <w:autoSpaceDN w:val="0"/>
              <w:adjustRightInd w:val="0"/>
              <w:rPr>
                <w:rFonts w:ascii="Gill Sans MT" w:hAnsi="Gill Sans MT" w:cs="Calibri"/>
                <w:color w:val="000000"/>
                <w:sz w:val="16"/>
                <w:szCs w:val="16"/>
              </w:rPr>
            </w:pPr>
            <w:r w:rsidRPr="003B0CD0">
              <w:rPr>
                <w:rFonts w:ascii="Gill Sans MT" w:hAnsi="Gill Sans MT" w:cs="Calibri"/>
                <w:color w:val="000000"/>
                <w:sz w:val="16"/>
                <w:szCs w:val="16"/>
              </w:rPr>
              <w:t xml:space="preserve">Pupils know the Lord’s Prayer and can explain how this describes the Kingdom of God </w:t>
            </w:r>
          </w:p>
          <w:p w:rsidR="00AC0DBC" w:rsidRDefault="00AC0DBC" w:rsidP="00E96054">
            <w:pPr>
              <w:rPr>
                <w:rFonts w:ascii="Gill Sans MT" w:eastAsia="Times New Roman" w:hAnsi="Gill Sans MT" w:cs="Arial"/>
                <w:b/>
                <w:sz w:val="16"/>
                <w:szCs w:val="16"/>
                <w:lang w:eastAsia="en-GB"/>
              </w:rPr>
            </w:pPr>
          </w:p>
          <w:p w:rsidR="00D64AE0" w:rsidRDefault="00D64AE0" w:rsidP="00E96054">
            <w:pPr>
              <w:rPr>
                <w:rFonts w:ascii="Gill Sans MT" w:eastAsia="Times New Roman" w:hAnsi="Gill Sans MT" w:cs="Arial"/>
                <w:b/>
                <w:sz w:val="16"/>
                <w:szCs w:val="16"/>
                <w:lang w:eastAsia="en-GB"/>
              </w:rPr>
            </w:pPr>
            <w:r>
              <w:rPr>
                <w:rFonts w:ascii="Gill Sans MT" w:eastAsia="Times New Roman" w:hAnsi="Gill Sans MT" w:cs="Arial"/>
                <w:b/>
                <w:sz w:val="16"/>
                <w:szCs w:val="16"/>
                <w:lang w:eastAsia="en-GB"/>
              </w:rPr>
              <w:t>Islam:</w:t>
            </w:r>
          </w:p>
          <w:p w:rsidR="00D64AE0" w:rsidRDefault="00D64AE0" w:rsidP="001E4CFE">
            <w:pPr>
              <w:pStyle w:val="ListParagraph"/>
              <w:numPr>
                <w:ilvl w:val="0"/>
                <w:numId w:val="21"/>
              </w:numPr>
              <w:rPr>
                <w:rFonts w:ascii="Gill Sans MT" w:eastAsia="Times New Roman" w:hAnsi="Gill Sans MT" w:cs="Arial"/>
                <w:b/>
                <w:sz w:val="16"/>
                <w:szCs w:val="16"/>
                <w:lang w:eastAsia="en-GB"/>
              </w:rPr>
            </w:pPr>
            <w:r>
              <w:rPr>
                <w:rFonts w:ascii="Gill Sans MT" w:eastAsia="Times New Roman" w:hAnsi="Gill Sans MT" w:cs="Arial"/>
                <w:b/>
                <w:sz w:val="16"/>
                <w:szCs w:val="16"/>
                <w:lang w:eastAsia="en-GB"/>
              </w:rPr>
              <w:t>To understand the importance of the prophet.</w:t>
            </w:r>
          </w:p>
          <w:p w:rsidR="00D64AE0" w:rsidRDefault="00D64AE0" w:rsidP="001E4CFE">
            <w:pPr>
              <w:pStyle w:val="ListParagraph"/>
              <w:numPr>
                <w:ilvl w:val="0"/>
                <w:numId w:val="21"/>
              </w:numPr>
              <w:rPr>
                <w:rFonts w:ascii="Gill Sans MT" w:eastAsia="Times New Roman" w:hAnsi="Gill Sans MT" w:cs="Arial"/>
                <w:b/>
                <w:sz w:val="16"/>
                <w:szCs w:val="16"/>
                <w:lang w:eastAsia="en-GB"/>
              </w:rPr>
            </w:pPr>
            <w:r>
              <w:rPr>
                <w:rFonts w:ascii="Gill Sans MT" w:eastAsia="Times New Roman" w:hAnsi="Gill Sans MT" w:cs="Arial"/>
                <w:b/>
                <w:sz w:val="16"/>
                <w:szCs w:val="16"/>
                <w:lang w:eastAsia="en-GB"/>
              </w:rPr>
              <w:t>To know about the night journey and ascension of the prophet.</w:t>
            </w:r>
          </w:p>
          <w:p w:rsidR="00D64AE0" w:rsidRDefault="00D64AE0" w:rsidP="001E4CFE">
            <w:pPr>
              <w:pStyle w:val="ListParagraph"/>
              <w:numPr>
                <w:ilvl w:val="0"/>
                <w:numId w:val="21"/>
              </w:numPr>
              <w:rPr>
                <w:rFonts w:ascii="Gill Sans MT" w:eastAsia="Times New Roman" w:hAnsi="Gill Sans MT" w:cs="Arial"/>
                <w:b/>
                <w:sz w:val="16"/>
                <w:szCs w:val="16"/>
                <w:lang w:eastAsia="en-GB"/>
              </w:rPr>
            </w:pPr>
            <w:r>
              <w:rPr>
                <w:rFonts w:ascii="Gill Sans MT" w:eastAsia="Times New Roman" w:hAnsi="Gill Sans MT" w:cs="Arial"/>
                <w:b/>
                <w:sz w:val="16"/>
                <w:szCs w:val="16"/>
                <w:lang w:eastAsia="en-GB"/>
              </w:rPr>
              <w:t>To recall facts regarding Islamic belief, including the name of the Holy text and places of worship, pilgrimages - Mecca.</w:t>
            </w:r>
          </w:p>
          <w:p w:rsidR="00D64AE0" w:rsidRDefault="00D64AE0" w:rsidP="001E4CFE">
            <w:pPr>
              <w:pStyle w:val="ListParagraph"/>
              <w:numPr>
                <w:ilvl w:val="0"/>
                <w:numId w:val="21"/>
              </w:numPr>
              <w:rPr>
                <w:rFonts w:ascii="Gill Sans MT" w:eastAsia="Times New Roman" w:hAnsi="Gill Sans MT" w:cs="Arial"/>
                <w:b/>
                <w:sz w:val="16"/>
                <w:szCs w:val="16"/>
                <w:lang w:eastAsia="en-GB"/>
              </w:rPr>
            </w:pPr>
            <w:r>
              <w:rPr>
                <w:rFonts w:ascii="Gill Sans MT" w:eastAsia="Times New Roman" w:hAnsi="Gill Sans MT" w:cs="Arial"/>
                <w:b/>
                <w:sz w:val="16"/>
                <w:szCs w:val="16"/>
                <w:lang w:eastAsia="en-GB"/>
              </w:rPr>
              <w:t>To know about some Islamic religious festivals – Eid.</w:t>
            </w:r>
          </w:p>
          <w:p w:rsidR="00464D4A" w:rsidRPr="003B0CD0" w:rsidRDefault="00464D4A" w:rsidP="00E96054">
            <w:pPr>
              <w:rPr>
                <w:rFonts w:ascii="Gill Sans MT" w:eastAsia="Times New Roman" w:hAnsi="Gill Sans MT" w:cs="Arial"/>
                <w:b/>
                <w:sz w:val="16"/>
                <w:szCs w:val="16"/>
                <w:lang w:eastAsia="en-GB"/>
              </w:rPr>
            </w:pPr>
            <w:bookmarkStart w:id="0" w:name="_GoBack"/>
            <w:bookmarkEnd w:id="0"/>
          </w:p>
        </w:tc>
        <w:tc>
          <w:tcPr>
            <w:tcW w:w="4394" w:type="dxa"/>
          </w:tcPr>
          <w:p w:rsidR="00F3692B" w:rsidRPr="003B0CD0" w:rsidRDefault="00F3692B" w:rsidP="001E4CFE">
            <w:pPr>
              <w:pStyle w:val="ListParagraph"/>
              <w:numPr>
                <w:ilvl w:val="0"/>
                <w:numId w:val="20"/>
              </w:numPr>
              <w:autoSpaceDE w:val="0"/>
              <w:autoSpaceDN w:val="0"/>
              <w:adjustRightInd w:val="0"/>
              <w:rPr>
                <w:rFonts w:ascii="Gill Sans MT" w:hAnsi="Gill Sans MT" w:cs="NoyhBook"/>
                <w:sz w:val="16"/>
                <w:szCs w:val="16"/>
              </w:rPr>
            </w:pPr>
            <w:r w:rsidRPr="003B0CD0">
              <w:rPr>
                <w:rFonts w:ascii="Gill Sans MT" w:hAnsi="Gill Sans MT" w:cs="NoyhBook"/>
                <w:sz w:val="16"/>
                <w:szCs w:val="16"/>
              </w:rPr>
              <w:t>Explain connections between biblical texts and the concept of the Kingdom of God.</w:t>
            </w:r>
          </w:p>
          <w:p w:rsidR="00F3692B" w:rsidRPr="003B0CD0" w:rsidRDefault="00F3692B" w:rsidP="001E4CFE">
            <w:pPr>
              <w:pStyle w:val="ListParagraph"/>
              <w:numPr>
                <w:ilvl w:val="0"/>
                <w:numId w:val="20"/>
              </w:numPr>
              <w:autoSpaceDE w:val="0"/>
              <w:autoSpaceDN w:val="0"/>
              <w:adjustRightInd w:val="0"/>
              <w:rPr>
                <w:rFonts w:ascii="Gill Sans MT" w:hAnsi="Gill Sans MT" w:cs="NoyhBook"/>
                <w:sz w:val="16"/>
                <w:szCs w:val="16"/>
              </w:rPr>
            </w:pPr>
            <w:r w:rsidRPr="003B0CD0">
              <w:rPr>
                <w:rFonts w:ascii="Gill Sans MT" w:hAnsi="Gill Sans MT" w:cs="NoyhBook"/>
                <w:sz w:val="16"/>
                <w:szCs w:val="16"/>
              </w:rPr>
              <w:t>Consider different possible meanings for the biblical texts studied, showing awareness of different interpretations.</w:t>
            </w:r>
          </w:p>
          <w:p w:rsidR="00F3692B" w:rsidRPr="003B0CD0" w:rsidRDefault="00F3692B" w:rsidP="001E4CFE">
            <w:pPr>
              <w:pStyle w:val="ListParagraph"/>
              <w:numPr>
                <w:ilvl w:val="0"/>
                <w:numId w:val="20"/>
              </w:numPr>
              <w:autoSpaceDE w:val="0"/>
              <w:autoSpaceDN w:val="0"/>
              <w:adjustRightInd w:val="0"/>
              <w:rPr>
                <w:rFonts w:ascii="Gill Sans MT" w:hAnsi="Gill Sans MT" w:cs="NoyhBook"/>
                <w:sz w:val="16"/>
                <w:szCs w:val="16"/>
              </w:rPr>
            </w:pPr>
            <w:r w:rsidRPr="003B0CD0">
              <w:rPr>
                <w:rFonts w:ascii="Gill Sans MT" w:hAnsi="Gill Sans MT" w:cs="NoyhBook"/>
                <w:sz w:val="16"/>
                <w:szCs w:val="16"/>
              </w:rPr>
              <w:t>Make clear connections between belief in the Kingdom of God and how Christians</w:t>
            </w:r>
            <w:r w:rsidR="00AC0DBC" w:rsidRPr="003B0CD0">
              <w:rPr>
                <w:rFonts w:ascii="Gill Sans MT" w:hAnsi="Gill Sans MT" w:cs="NoyhBook"/>
                <w:sz w:val="16"/>
                <w:szCs w:val="16"/>
              </w:rPr>
              <w:t xml:space="preserve"> </w:t>
            </w:r>
            <w:r w:rsidRPr="003B0CD0">
              <w:rPr>
                <w:rFonts w:ascii="Gill Sans MT" w:hAnsi="Gill Sans MT" w:cs="NoyhBook"/>
                <w:sz w:val="16"/>
                <w:szCs w:val="16"/>
              </w:rPr>
              <w:t>put their beliefs into practice in different ways, including in worship and in service to the community.</w:t>
            </w:r>
          </w:p>
          <w:p w:rsidR="007423F2" w:rsidRPr="003B0CD0" w:rsidRDefault="00F3692B" w:rsidP="001E4CFE">
            <w:pPr>
              <w:pStyle w:val="ListParagraph"/>
              <w:numPr>
                <w:ilvl w:val="0"/>
                <w:numId w:val="20"/>
              </w:numPr>
              <w:autoSpaceDE w:val="0"/>
              <w:autoSpaceDN w:val="0"/>
              <w:adjustRightInd w:val="0"/>
              <w:rPr>
                <w:rFonts w:ascii="Gill Sans MT" w:hAnsi="Gill Sans MT" w:cs="NoyhBook"/>
                <w:sz w:val="16"/>
                <w:szCs w:val="16"/>
              </w:rPr>
            </w:pPr>
            <w:r w:rsidRPr="003B0CD0">
              <w:rPr>
                <w:rFonts w:ascii="Gill Sans MT" w:hAnsi="Gill Sans MT" w:cs="NoyhBook"/>
                <w:sz w:val="16"/>
                <w:szCs w:val="16"/>
              </w:rPr>
              <w:t>Relate Christian teachings or beliefs about God’s Kingdom to the issues, problems and opportunities of their own lives and the life of their own community in the world</w:t>
            </w:r>
            <w:r w:rsidR="00AC0DBC" w:rsidRPr="003B0CD0">
              <w:rPr>
                <w:rFonts w:ascii="Gill Sans MT" w:hAnsi="Gill Sans MT" w:cs="NoyhBook"/>
                <w:sz w:val="16"/>
                <w:szCs w:val="16"/>
              </w:rPr>
              <w:t xml:space="preserve"> </w:t>
            </w:r>
            <w:r w:rsidRPr="003B0CD0">
              <w:rPr>
                <w:rFonts w:ascii="Gill Sans MT" w:hAnsi="Gill Sans MT" w:cs="NoyhBook"/>
                <w:sz w:val="16"/>
                <w:szCs w:val="16"/>
              </w:rPr>
              <w:t>today, offering insights about whether or not the world</w:t>
            </w:r>
            <w:r w:rsidR="003B0CD0">
              <w:rPr>
                <w:rFonts w:ascii="Gill Sans MT" w:hAnsi="Gill Sans MT" w:cs="NoyhBook"/>
                <w:sz w:val="16"/>
                <w:szCs w:val="16"/>
              </w:rPr>
              <w:t xml:space="preserve"> </w:t>
            </w:r>
            <w:r w:rsidRPr="003B0CD0">
              <w:rPr>
                <w:rFonts w:ascii="Gill Sans MT" w:hAnsi="Gill Sans MT" w:cs="NoyhBook"/>
                <w:sz w:val="16"/>
                <w:szCs w:val="16"/>
              </w:rPr>
              <w:t>could or should learn from</w:t>
            </w:r>
            <w:r w:rsidR="00AC0DBC" w:rsidRPr="003B0CD0">
              <w:rPr>
                <w:rFonts w:ascii="Gill Sans MT" w:hAnsi="Gill Sans MT" w:cs="NoyhBook"/>
                <w:sz w:val="16"/>
                <w:szCs w:val="16"/>
              </w:rPr>
              <w:t xml:space="preserve"> </w:t>
            </w:r>
            <w:r w:rsidRPr="003B0CD0">
              <w:rPr>
                <w:rFonts w:ascii="Gill Sans MT" w:hAnsi="Gill Sans MT" w:cs="NoyhBook"/>
                <w:sz w:val="16"/>
                <w:szCs w:val="16"/>
              </w:rPr>
              <w:t>Christian ideas.</w:t>
            </w:r>
          </w:p>
        </w:tc>
        <w:tc>
          <w:tcPr>
            <w:tcW w:w="2329" w:type="dxa"/>
            <w:vMerge/>
          </w:tcPr>
          <w:p w:rsidR="007423F2" w:rsidRPr="003E5D0D" w:rsidRDefault="007423F2" w:rsidP="007423F2">
            <w:pPr>
              <w:rPr>
                <w:rFonts w:ascii="Gill Sans MT" w:hAnsi="Gill Sans MT"/>
                <w:b/>
                <w:sz w:val="18"/>
                <w:szCs w:val="18"/>
              </w:rPr>
            </w:pPr>
          </w:p>
        </w:tc>
      </w:tr>
      <w:tr w:rsidR="00BD1B7C" w:rsidRPr="00AF3909" w:rsidTr="002B46D7">
        <w:tc>
          <w:tcPr>
            <w:tcW w:w="2547" w:type="dxa"/>
          </w:tcPr>
          <w:p w:rsidR="007423F2" w:rsidRPr="00AF3909" w:rsidRDefault="007423F2" w:rsidP="007423F2">
            <w:pPr>
              <w:rPr>
                <w:rFonts w:ascii="Gill Sans MT" w:hAnsi="Gill Sans MT"/>
                <w:b/>
                <w:sz w:val="20"/>
                <w:szCs w:val="20"/>
              </w:rPr>
            </w:pPr>
          </w:p>
        </w:tc>
        <w:tc>
          <w:tcPr>
            <w:tcW w:w="4678" w:type="dxa"/>
          </w:tcPr>
          <w:p w:rsidR="007423F2" w:rsidRPr="003B0CD0" w:rsidRDefault="007423F2" w:rsidP="007423F2">
            <w:pPr>
              <w:rPr>
                <w:rFonts w:ascii="Gill Sans MT" w:hAnsi="Gill Sans MT"/>
                <w:b/>
                <w:noProof/>
                <w:sz w:val="16"/>
                <w:szCs w:val="16"/>
                <w:lang w:eastAsia="en-GB"/>
              </w:rPr>
            </w:pPr>
            <w:r w:rsidRPr="003B0CD0">
              <w:rPr>
                <w:rFonts w:ascii="Gill Sans MT" w:hAnsi="Gill Sans MT"/>
                <w:b/>
                <w:noProof/>
                <w:sz w:val="16"/>
                <w:szCs w:val="16"/>
                <w:lang w:eastAsia="en-GB"/>
              </w:rPr>
              <w:t>PE</w:t>
            </w:r>
          </w:p>
          <w:p w:rsidR="007423F2" w:rsidRPr="003B0CD0" w:rsidRDefault="007423F2" w:rsidP="001E4CFE">
            <w:pPr>
              <w:pStyle w:val="ListParagraph"/>
              <w:numPr>
                <w:ilvl w:val="0"/>
                <w:numId w:val="2"/>
              </w:numPr>
              <w:rPr>
                <w:rFonts w:ascii="Gill Sans MT" w:hAnsi="Gill Sans MT"/>
                <w:noProof/>
                <w:sz w:val="16"/>
                <w:szCs w:val="16"/>
                <w:lang w:eastAsia="en-GB"/>
              </w:rPr>
            </w:pPr>
            <w:r w:rsidRPr="003B0CD0">
              <w:rPr>
                <w:rFonts w:ascii="Gill Sans MT" w:hAnsi="Gill Sans MT"/>
                <w:noProof/>
                <w:sz w:val="16"/>
                <w:szCs w:val="16"/>
                <w:lang w:eastAsia="en-GB"/>
              </w:rPr>
              <w:t xml:space="preserve">Indoor </w:t>
            </w:r>
            <w:r w:rsidR="009D18D2" w:rsidRPr="003B0CD0">
              <w:rPr>
                <w:rFonts w:ascii="Gill Sans MT" w:hAnsi="Gill Sans MT"/>
                <w:noProof/>
                <w:sz w:val="16"/>
                <w:szCs w:val="16"/>
                <w:lang w:eastAsia="en-GB"/>
              </w:rPr>
              <w:t>–</w:t>
            </w:r>
            <w:r w:rsidRPr="003B0CD0">
              <w:rPr>
                <w:rFonts w:ascii="Gill Sans MT" w:hAnsi="Gill Sans MT"/>
                <w:noProof/>
                <w:sz w:val="16"/>
                <w:szCs w:val="16"/>
                <w:lang w:eastAsia="en-GB"/>
              </w:rPr>
              <w:t xml:space="preserve"> </w:t>
            </w:r>
          </w:p>
          <w:p w:rsidR="007423F2" w:rsidRPr="003B0CD0" w:rsidRDefault="007423F2" w:rsidP="001E4CFE">
            <w:pPr>
              <w:pStyle w:val="ListParagraph"/>
              <w:numPr>
                <w:ilvl w:val="0"/>
                <w:numId w:val="2"/>
              </w:numPr>
              <w:rPr>
                <w:rFonts w:ascii="Gill Sans MT" w:hAnsi="Gill Sans MT"/>
                <w:noProof/>
                <w:sz w:val="16"/>
                <w:szCs w:val="16"/>
                <w:lang w:eastAsia="en-GB"/>
              </w:rPr>
            </w:pPr>
            <w:r w:rsidRPr="003B0CD0">
              <w:rPr>
                <w:rFonts w:ascii="Gill Sans MT" w:hAnsi="Gill Sans MT"/>
                <w:noProof/>
                <w:sz w:val="16"/>
                <w:szCs w:val="16"/>
                <w:lang w:eastAsia="en-GB"/>
              </w:rPr>
              <w:t xml:space="preserve">Outdoor – </w:t>
            </w:r>
          </w:p>
          <w:p w:rsidR="007423F2" w:rsidRPr="003B0CD0" w:rsidRDefault="007423F2" w:rsidP="007423F2">
            <w:pPr>
              <w:rPr>
                <w:rFonts w:ascii="Gill Sans MT" w:eastAsia="Times New Roman" w:hAnsi="Gill Sans MT" w:cs="Arial"/>
                <w:sz w:val="16"/>
                <w:szCs w:val="16"/>
                <w:lang w:eastAsia="en-GB"/>
              </w:rPr>
            </w:pPr>
          </w:p>
        </w:tc>
        <w:tc>
          <w:tcPr>
            <w:tcW w:w="4394" w:type="dxa"/>
          </w:tcPr>
          <w:p w:rsidR="007423F2" w:rsidRPr="003B0CD0" w:rsidRDefault="007423F2" w:rsidP="007423F2">
            <w:pPr>
              <w:rPr>
                <w:rFonts w:ascii="Gill Sans MT" w:hAnsi="Gill Sans MT"/>
                <w:b/>
                <w:sz w:val="16"/>
                <w:szCs w:val="16"/>
              </w:rPr>
            </w:pPr>
            <w:r w:rsidRPr="003B0CD0">
              <w:rPr>
                <w:rFonts w:ascii="Gill Sans MT" w:hAnsi="Gill Sans MT"/>
                <w:b/>
                <w:sz w:val="16"/>
                <w:szCs w:val="16"/>
              </w:rPr>
              <w:t>PE planning</w:t>
            </w:r>
          </w:p>
        </w:tc>
        <w:tc>
          <w:tcPr>
            <w:tcW w:w="2329" w:type="dxa"/>
          </w:tcPr>
          <w:p w:rsidR="007423F2" w:rsidRDefault="007423F2" w:rsidP="007423F2">
            <w:pPr>
              <w:rPr>
                <w:rFonts w:ascii="Gill Sans MT" w:hAnsi="Gill Sans MT"/>
                <w:b/>
                <w:sz w:val="18"/>
                <w:szCs w:val="18"/>
              </w:rPr>
            </w:pPr>
          </w:p>
          <w:p w:rsidR="00F5533A" w:rsidRPr="00F5533A" w:rsidRDefault="00F5533A" w:rsidP="007423F2">
            <w:pPr>
              <w:rPr>
                <w:rFonts w:ascii="Gill Sans MT" w:hAnsi="Gill Sans MT"/>
                <w:sz w:val="18"/>
                <w:szCs w:val="18"/>
              </w:rPr>
            </w:pPr>
          </w:p>
        </w:tc>
      </w:tr>
      <w:tr w:rsidR="00BD1B7C" w:rsidRPr="00AF3909" w:rsidTr="002B46D7">
        <w:tc>
          <w:tcPr>
            <w:tcW w:w="2547" w:type="dxa"/>
          </w:tcPr>
          <w:p w:rsidR="007423F2" w:rsidRPr="00AF3909" w:rsidRDefault="007423F2" w:rsidP="007423F2">
            <w:pPr>
              <w:rPr>
                <w:rFonts w:ascii="Gill Sans MT" w:hAnsi="Gill Sans MT"/>
                <w:b/>
                <w:sz w:val="20"/>
                <w:szCs w:val="20"/>
              </w:rPr>
            </w:pPr>
          </w:p>
        </w:tc>
        <w:tc>
          <w:tcPr>
            <w:tcW w:w="4678" w:type="dxa"/>
          </w:tcPr>
          <w:p w:rsidR="007423F2" w:rsidRPr="003B0CD0" w:rsidRDefault="007423F2" w:rsidP="007423F2">
            <w:pPr>
              <w:rPr>
                <w:rFonts w:ascii="Gill Sans MT" w:eastAsia="Times New Roman" w:hAnsi="Gill Sans MT" w:cs="Arial"/>
                <w:b/>
                <w:sz w:val="16"/>
                <w:szCs w:val="16"/>
                <w:lang w:eastAsia="en-GB"/>
              </w:rPr>
            </w:pPr>
            <w:r w:rsidRPr="003B0CD0">
              <w:rPr>
                <w:rFonts w:ascii="Gill Sans MT" w:eastAsia="Times New Roman" w:hAnsi="Gill Sans MT" w:cs="Arial"/>
                <w:b/>
                <w:sz w:val="16"/>
                <w:szCs w:val="16"/>
                <w:lang w:eastAsia="en-GB"/>
              </w:rPr>
              <w:t>Music</w:t>
            </w:r>
          </w:p>
          <w:p w:rsidR="00AF3909" w:rsidRPr="003B0CD0" w:rsidRDefault="00AF3909" w:rsidP="001E4CFE">
            <w:pPr>
              <w:pStyle w:val="ListParagraph"/>
              <w:numPr>
                <w:ilvl w:val="0"/>
                <w:numId w:val="6"/>
              </w:numPr>
              <w:rPr>
                <w:rFonts w:ascii="Gill Sans MT" w:hAnsi="Gill Sans MT"/>
                <w:sz w:val="16"/>
                <w:szCs w:val="16"/>
              </w:rPr>
            </w:pPr>
            <w:r w:rsidRPr="003B0CD0">
              <w:rPr>
                <w:rFonts w:ascii="Gill Sans MT" w:hAnsi="Gill Sans MT"/>
                <w:sz w:val="16"/>
                <w:szCs w:val="16"/>
              </w:rPr>
              <w:t xml:space="preserve">play and perform in solo and ensemble contexts, using their voices and playing musical instruments with increasing accuracy, fluency, control and expression </w:t>
            </w:r>
          </w:p>
          <w:p w:rsidR="00AF3909" w:rsidRPr="003B0CD0" w:rsidRDefault="00AF3909" w:rsidP="001E4CFE">
            <w:pPr>
              <w:pStyle w:val="ListParagraph"/>
              <w:numPr>
                <w:ilvl w:val="0"/>
                <w:numId w:val="6"/>
              </w:numPr>
              <w:rPr>
                <w:rFonts w:ascii="Gill Sans MT" w:hAnsi="Gill Sans MT"/>
                <w:sz w:val="16"/>
                <w:szCs w:val="16"/>
              </w:rPr>
            </w:pPr>
            <w:r w:rsidRPr="003B0CD0">
              <w:rPr>
                <w:rFonts w:ascii="Gill Sans MT" w:hAnsi="Gill Sans MT"/>
                <w:sz w:val="16"/>
                <w:szCs w:val="16"/>
              </w:rPr>
              <w:t xml:space="preserve">improvise and compose music for a range of purposes using the inter-related dimensions of music </w:t>
            </w:r>
          </w:p>
          <w:p w:rsidR="00AF3909" w:rsidRPr="003B0CD0" w:rsidRDefault="00AF3909" w:rsidP="001E4CFE">
            <w:pPr>
              <w:pStyle w:val="ListParagraph"/>
              <w:numPr>
                <w:ilvl w:val="0"/>
                <w:numId w:val="6"/>
              </w:numPr>
              <w:rPr>
                <w:rFonts w:ascii="Gill Sans MT" w:hAnsi="Gill Sans MT"/>
                <w:sz w:val="16"/>
                <w:szCs w:val="16"/>
              </w:rPr>
            </w:pPr>
            <w:r w:rsidRPr="003B0CD0">
              <w:rPr>
                <w:rFonts w:ascii="Gill Sans MT" w:hAnsi="Gill Sans MT"/>
                <w:sz w:val="16"/>
                <w:szCs w:val="16"/>
              </w:rPr>
              <w:t xml:space="preserve">listen with attention to detail and recall sounds with increasing aural memory </w:t>
            </w:r>
          </w:p>
          <w:p w:rsidR="00AF3909" w:rsidRPr="003B0CD0" w:rsidRDefault="00AF3909" w:rsidP="001E4CFE">
            <w:pPr>
              <w:pStyle w:val="ListParagraph"/>
              <w:numPr>
                <w:ilvl w:val="0"/>
                <w:numId w:val="6"/>
              </w:numPr>
              <w:rPr>
                <w:rFonts w:ascii="Gill Sans MT" w:hAnsi="Gill Sans MT"/>
                <w:sz w:val="16"/>
                <w:szCs w:val="16"/>
              </w:rPr>
            </w:pPr>
            <w:r w:rsidRPr="003B0CD0">
              <w:rPr>
                <w:rFonts w:ascii="Gill Sans MT" w:hAnsi="Gill Sans MT"/>
                <w:sz w:val="16"/>
                <w:szCs w:val="16"/>
              </w:rPr>
              <w:t xml:space="preserve">use and understand staff and other musical notations </w:t>
            </w:r>
          </w:p>
          <w:p w:rsidR="00AF3909" w:rsidRPr="003B0CD0" w:rsidRDefault="00AF3909" w:rsidP="001E4CFE">
            <w:pPr>
              <w:pStyle w:val="ListParagraph"/>
              <w:numPr>
                <w:ilvl w:val="0"/>
                <w:numId w:val="6"/>
              </w:numPr>
              <w:rPr>
                <w:rFonts w:ascii="Gill Sans MT" w:hAnsi="Gill Sans MT"/>
                <w:sz w:val="16"/>
                <w:szCs w:val="16"/>
              </w:rPr>
            </w:pPr>
            <w:r w:rsidRPr="003B0CD0">
              <w:rPr>
                <w:rFonts w:ascii="Gill Sans MT" w:hAnsi="Gill Sans MT"/>
                <w:sz w:val="16"/>
                <w:szCs w:val="16"/>
              </w:rPr>
              <w:t xml:space="preserve">appreciate and understand a wide range of high-quality live and recorded music drawn from different traditions and from great composers and musicians </w:t>
            </w:r>
          </w:p>
          <w:p w:rsidR="007423F2" w:rsidRDefault="00AF3909" w:rsidP="001E4CFE">
            <w:pPr>
              <w:pStyle w:val="ListParagraph"/>
              <w:numPr>
                <w:ilvl w:val="0"/>
                <w:numId w:val="6"/>
              </w:numPr>
              <w:rPr>
                <w:rFonts w:ascii="Gill Sans MT" w:hAnsi="Gill Sans MT"/>
                <w:sz w:val="16"/>
                <w:szCs w:val="16"/>
              </w:rPr>
            </w:pPr>
            <w:proofErr w:type="gramStart"/>
            <w:r w:rsidRPr="003B0CD0">
              <w:rPr>
                <w:rFonts w:ascii="Gill Sans MT" w:hAnsi="Gill Sans MT"/>
                <w:sz w:val="16"/>
                <w:szCs w:val="16"/>
              </w:rPr>
              <w:t>develop</w:t>
            </w:r>
            <w:proofErr w:type="gramEnd"/>
            <w:r w:rsidRPr="003B0CD0">
              <w:rPr>
                <w:rFonts w:ascii="Gill Sans MT" w:hAnsi="Gill Sans MT"/>
                <w:sz w:val="16"/>
                <w:szCs w:val="16"/>
              </w:rPr>
              <w:t xml:space="preserve"> an understanding of the history of music.</w:t>
            </w:r>
          </w:p>
          <w:p w:rsidR="00D64AE0" w:rsidRPr="00D64AE0" w:rsidRDefault="00D64AE0" w:rsidP="00D64AE0">
            <w:pPr>
              <w:rPr>
                <w:rFonts w:ascii="Gill Sans MT" w:hAnsi="Gill Sans MT"/>
                <w:sz w:val="16"/>
                <w:szCs w:val="16"/>
              </w:rPr>
            </w:pPr>
          </w:p>
          <w:p w:rsidR="003E5D0D" w:rsidRPr="003B0CD0" w:rsidRDefault="003E5D0D" w:rsidP="003E5D0D">
            <w:pPr>
              <w:pStyle w:val="ListParagraph"/>
              <w:rPr>
                <w:rFonts w:ascii="Gill Sans MT" w:hAnsi="Gill Sans MT"/>
                <w:sz w:val="16"/>
                <w:szCs w:val="16"/>
              </w:rPr>
            </w:pPr>
          </w:p>
          <w:p w:rsidR="007423F2" w:rsidRPr="003B0CD0" w:rsidRDefault="007423F2" w:rsidP="007423F2">
            <w:pPr>
              <w:rPr>
                <w:rFonts w:ascii="Gill Sans MT" w:eastAsia="Times New Roman" w:hAnsi="Gill Sans MT" w:cs="Arial"/>
                <w:sz w:val="16"/>
                <w:szCs w:val="16"/>
                <w:lang w:eastAsia="en-GB"/>
              </w:rPr>
            </w:pPr>
          </w:p>
        </w:tc>
        <w:tc>
          <w:tcPr>
            <w:tcW w:w="4394" w:type="dxa"/>
          </w:tcPr>
          <w:p w:rsidR="007423F2" w:rsidRPr="003B0CD0" w:rsidRDefault="007423F2" w:rsidP="001E4CFE">
            <w:pPr>
              <w:pStyle w:val="TableParagraph"/>
              <w:numPr>
                <w:ilvl w:val="0"/>
                <w:numId w:val="3"/>
              </w:numPr>
              <w:spacing w:line="242" w:lineRule="auto"/>
              <w:ind w:right="392"/>
              <w:jc w:val="both"/>
              <w:rPr>
                <w:rFonts w:ascii="Gill Sans MT" w:hAnsi="Gill Sans MT"/>
                <w:sz w:val="16"/>
                <w:szCs w:val="16"/>
              </w:rPr>
            </w:pPr>
            <w:r w:rsidRPr="003B0CD0">
              <w:rPr>
                <w:rFonts w:ascii="Gill Sans MT" w:hAnsi="Gill Sans MT"/>
                <w:sz w:val="16"/>
                <w:szCs w:val="16"/>
              </w:rPr>
              <w:t xml:space="preserve">Perform with control and awareness of what </w:t>
            </w:r>
            <w:r w:rsidRPr="003B0CD0">
              <w:rPr>
                <w:rFonts w:ascii="Gill Sans MT" w:hAnsi="Gill Sans MT"/>
                <w:spacing w:val="-3"/>
                <w:sz w:val="16"/>
                <w:szCs w:val="16"/>
              </w:rPr>
              <w:t xml:space="preserve">others </w:t>
            </w:r>
            <w:r w:rsidRPr="003B0CD0">
              <w:rPr>
                <w:rFonts w:ascii="Gill Sans MT" w:hAnsi="Gill Sans MT"/>
                <w:sz w:val="16"/>
                <w:szCs w:val="16"/>
              </w:rPr>
              <w:t>are playing.</w:t>
            </w:r>
          </w:p>
          <w:p w:rsidR="007423F2" w:rsidRPr="003B0CD0" w:rsidRDefault="007423F2" w:rsidP="001E4CFE">
            <w:pPr>
              <w:pStyle w:val="ListParagraph"/>
              <w:numPr>
                <w:ilvl w:val="0"/>
                <w:numId w:val="3"/>
              </w:numPr>
              <w:rPr>
                <w:rFonts w:ascii="Gill Sans MT" w:hAnsi="Gill Sans MT"/>
                <w:b/>
                <w:sz w:val="16"/>
                <w:szCs w:val="16"/>
              </w:rPr>
            </w:pPr>
            <w:r w:rsidRPr="003B0CD0">
              <w:rPr>
                <w:rFonts w:ascii="Gill Sans MT" w:hAnsi="Gill Sans MT"/>
                <w:sz w:val="16"/>
                <w:szCs w:val="16"/>
              </w:rPr>
              <w:t>Improvise (including call and response) within a group using 3 or 4 notes.</w:t>
            </w:r>
          </w:p>
          <w:p w:rsidR="007423F2" w:rsidRPr="003B0CD0" w:rsidRDefault="007423F2" w:rsidP="001E4CFE">
            <w:pPr>
              <w:pStyle w:val="TableParagraph"/>
              <w:numPr>
                <w:ilvl w:val="0"/>
                <w:numId w:val="3"/>
              </w:numPr>
              <w:ind w:right="113"/>
              <w:rPr>
                <w:rFonts w:ascii="Gill Sans MT" w:hAnsi="Gill Sans MT"/>
                <w:sz w:val="16"/>
                <w:szCs w:val="16"/>
              </w:rPr>
            </w:pPr>
            <w:r w:rsidRPr="003B0CD0">
              <w:rPr>
                <w:rFonts w:ascii="Gill Sans MT" w:hAnsi="Gill Sans MT"/>
                <w:sz w:val="16"/>
                <w:szCs w:val="16"/>
              </w:rPr>
              <w:t>Compose and perform melodies using three or four notes.</w:t>
            </w:r>
          </w:p>
          <w:p w:rsidR="007423F2" w:rsidRPr="003B0CD0" w:rsidRDefault="007423F2" w:rsidP="001E4CFE">
            <w:pPr>
              <w:pStyle w:val="TableParagraph"/>
              <w:numPr>
                <w:ilvl w:val="0"/>
                <w:numId w:val="3"/>
              </w:numPr>
              <w:ind w:right="130"/>
              <w:rPr>
                <w:rFonts w:ascii="Gill Sans MT" w:hAnsi="Gill Sans MT"/>
                <w:sz w:val="16"/>
                <w:szCs w:val="16"/>
              </w:rPr>
            </w:pPr>
            <w:r w:rsidRPr="003B0CD0">
              <w:rPr>
                <w:rFonts w:ascii="Gill Sans MT" w:hAnsi="Gill Sans MT"/>
                <w:sz w:val="16"/>
                <w:szCs w:val="16"/>
              </w:rPr>
              <w:t xml:space="preserve">Make creative use of the way sounds can be changed, </w:t>
            </w:r>
            <w:proofErr w:type="spellStart"/>
            <w:r w:rsidRPr="003B0CD0">
              <w:rPr>
                <w:rFonts w:ascii="Gill Sans MT" w:hAnsi="Gill Sans MT"/>
                <w:sz w:val="16"/>
                <w:szCs w:val="16"/>
              </w:rPr>
              <w:t>organised</w:t>
            </w:r>
            <w:proofErr w:type="spellEnd"/>
            <w:r w:rsidRPr="003B0CD0">
              <w:rPr>
                <w:rFonts w:ascii="Gill Sans MT" w:hAnsi="Gill Sans MT"/>
                <w:sz w:val="16"/>
                <w:szCs w:val="16"/>
              </w:rPr>
              <w:t xml:space="preserve"> and controlled</w:t>
            </w:r>
            <w:r w:rsidR="001E4CFE">
              <w:rPr>
                <w:rFonts w:ascii="Gill Sans MT" w:hAnsi="Gill Sans MT"/>
                <w:sz w:val="16"/>
                <w:szCs w:val="16"/>
              </w:rPr>
              <w:t xml:space="preserve"> - </w:t>
            </w:r>
            <w:proofErr w:type="spellStart"/>
            <w:r w:rsidR="001E4CFE" w:rsidRPr="001E4CFE">
              <w:rPr>
                <w:rFonts w:ascii="Gill Sans MT" w:hAnsi="Gill Sans MT"/>
                <w:sz w:val="16"/>
                <w:szCs w:val="16"/>
              </w:rPr>
              <w:t>Garageband</w:t>
            </w:r>
            <w:proofErr w:type="spellEnd"/>
            <w:r w:rsidRPr="001E4CFE">
              <w:rPr>
                <w:rFonts w:ascii="Gill Sans MT" w:hAnsi="Gill Sans MT"/>
                <w:sz w:val="16"/>
                <w:szCs w:val="16"/>
              </w:rPr>
              <w:t xml:space="preserve"> (Linked to IT).</w:t>
            </w:r>
          </w:p>
          <w:p w:rsidR="007423F2" w:rsidRPr="003B0CD0" w:rsidRDefault="007423F2" w:rsidP="001E4CFE">
            <w:pPr>
              <w:pStyle w:val="TableParagraph"/>
              <w:numPr>
                <w:ilvl w:val="0"/>
                <w:numId w:val="3"/>
              </w:numPr>
              <w:ind w:right="164"/>
              <w:rPr>
                <w:rFonts w:ascii="Gill Sans MT" w:hAnsi="Gill Sans MT"/>
                <w:sz w:val="16"/>
                <w:szCs w:val="16"/>
              </w:rPr>
            </w:pPr>
            <w:r w:rsidRPr="003B0CD0">
              <w:rPr>
                <w:rFonts w:ascii="Gill Sans MT" w:hAnsi="Gill Sans MT"/>
                <w:sz w:val="16"/>
                <w:szCs w:val="16"/>
              </w:rPr>
              <w:t xml:space="preserve">Create accompaniments for tunes using drones or melodic </w:t>
            </w:r>
            <w:r w:rsidR="00E96054" w:rsidRPr="003B0CD0">
              <w:rPr>
                <w:rFonts w:ascii="Gill Sans MT" w:hAnsi="Gill Sans MT"/>
                <w:sz w:val="16"/>
                <w:szCs w:val="16"/>
              </w:rPr>
              <w:t>ostinato</w:t>
            </w:r>
            <w:r w:rsidRPr="003B0CD0">
              <w:rPr>
                <w:rFonts w:ascii="Gill Sans MT" w:hAnsi="Gill Sans MT"/>
                <w:sz w:val="16"/>
                <w:szCs w:val="16"/>
              </w:rPr>
              <w:t xml:space="preserve"> (riffs).</w:t>
            </w:r>
          </w:p>
          <w:p w:rsidR="007423F2" w:rsidRPr="003B0CD0" w:rsidRDefault="007423F2" w:rsidP="001E4CFE">
            <w:pPr>
              <w:pStyle w:val="ListParagraph"/>
              <w:numPr>
                <w:ilvl w:val="0"/>
                <w:numId w:val="3"/>
              </w:numPr>
              <w:rPr>
                <w:rFonts w:ascii="Gill Sans MT" w:hAnsi="Gill Sans MT"/>
                <w:b/>
                <w:sz w:val="16"/>
                <w:szCs w:val="16"/>
              </w:rPr>
            </w:pPr>
            <w:r w:rsidRPr="003B0CD0">
              <w:rPr>
                <w:rFonts w:ascii="Gill Sans MT" w:hAnsi="Gill Sans MT"/>
                <w:sz w:val="16"/>
                <w:szCs w:val="16"/>
              </w:rPr>
              <w:t>Create (dotted) rhythmic patterns with awareness of timbre and duration.</w:t>
            </w:r>
          </w:p>
        </w:tc>
        <w:tc>
          <w:tcPr>
            <w:tcW w:w="2329" w:type="dxa"/>
          </w:tcPr>
          <w:p w:rsidR="007423F2" w:rsidRPr="003B0CD0" w:rsidRDefault="007423F2" w:rsidP="007423F2">
            <w:pPr>
              <w:rPr>
                <w:rFonts w:ascii="Gill Sans MT" w:hAnsi="Gill Sans MT"/>
                <w:b/>
                <w:sz w:val="16"/>
                <w:szCs w:val="16"/>
              </w:rPr>
            </w:pPr>
          </w:p>
          <w:p w:rsidR="007423F2" w:rsidRPr="003B0CD0" w:rsidRDefault="007423F2" w:rsidP="007423F2">
            <w:pPr>
              <w:rPr>
                <w:rFonts w:ascii="Gill Sans MT" w:hAnsi="Gill Sans MT"/>
                <w:b/>
                <w:sz w:val="16"/>
                <w:szCs w:val="16"/>
              </w:rPr>
            </w:pPr>
          </w:p>
          <w:p w:rsidR="007423F2" w:rsidRPr="003B0CD0" w:rsidRDefault="007423F2" w:rsidP="007423F2">
            <w:pPr>
              <w:rPr>
                <w:rFonts w:ascii="Gill Sans MT" w:hAnsi="Gill Sans MT"/>
                <w:sz w:val="16"/>
                <w:szCs w:val="16"/>
              </w:rPr>
            </w:pPr>
            <w:proofErr w:type="spellStart"/>
            <w:r w:rsidRPr="003B0CD0">
              <w:rPr>
                <w:rFonts w:ascii="Gill Sans MT" w:hAnsi="Gill Sans MT"/>
                <w:sz w:val="16"/>
                <w:szCs w:val="16"/>
              </w:rPr>
              <w:t>Charanga</w:t>
            </w:r>
            <w:proofErr w:type="spellEnd"/>
          </w:p>
          <w:p w:rsidR="007423F2" w:rsidRPr="003B0CD0" w:rsidRDefault="007423F2" w:rsidP="007423F2">
            <w:pPr>
              <w:rPr>
                <w:rFonts w:ascii="Gill Sans MT" w:hAnsi="Gill Sans MT"/>
                <w:sz w:val="16"/>
                <w:szCs w:val="16"/>
              </w:rPr>
            </w:pPr>
          </w:p>
          <w:p w:rsidR="007423F2" w:rsidRPr="003B0CD0" w:rsidRDefault="007423F2" w:rsidP="007423F2">
            <w:pPr>
              <w:rPr>
                <w:rFonts w:ascii="Gill Sans MT" w:hAnsi="Gill Sans MT"/>
                <w:sz w:val="16"/>
                <w:szCs w:val="16"/>
              </w:rPr>
            </w:pPr>
          </w:p>
          <w:p w:rsidR="007423F2" w:rsidRPr="003B0CD0" w:rsidRDefault="007423F2" w:rsidP="007423F2">
            <w:pPr>
              <w:rPr>
                <w:rFonts w:ascii="Gill Sans MT" w:hAnsi="Gill Sans MT"/>
                <w:sz w:val="16"/>
                <w:szCs w:val="16"/>
              </w:rPr>
            </w:pPr>
          </w:p>
          <w:p w:rsidR="007423F2" w:rsidRPr="003B0CD0" w:rsidRDefault="007423F2" w:rsidP="007423F2">
            <w:pPr>
              <w:rPr>
                <w:rFonts w:ascii="Gill Sans MT" w:hAnsi="Gill Sans MT"/>
                <w:sz w:val="16"/>
                <w:szCs w:val="16"/>
              </w:rPr>
            </w:pPr>
            <w:r w:rsidRPr="003B0CD0">
              <w:rPr>
                <w:rFonts w:ascii="Gill Sans MT" w:hAnsi="Gill Sans MT"/>
                <w:sz w:val="16"/>
                <w:szCs w:val="16"/>
              </w:rPr>
              <w:t>Glockenspiel</w:t>
            </w:r>
          </w:p>
          <w:p w:rsidR="007423F2" w:rsidRPr="003B0CD0" w:rsidRDefault="007423F2" w:rsidP="007423F2">
            <w:pPr>
              <w:rPr>
                <w:rFonts w:ascii="Gill Sans MT" w:hAnsi="Gill Sans MT"/>
                <w:sz w:val="16"/>
                <w:szCs w:val="16"/>
              </w:rPr>
            </w:pPr>
          </w:p>
        </w:tc>
      </w:tr>
    </w:tbl>
    <w:p w:rsidR="00BF0467" w:rsidRPr="009D18D2" w:rsidRDefault="001E4CFE" w:rsidP="00E96054">
      <w:pPr>
        <w:rPr>
          <w:rFonts w:ascii="Gill Sans MT" w:hAnsi="Gill Sans MT"/>
          <w:color w:val="FF0000"/>
          <w:sz w:val="20"/>
          <w:szCs w:val="20"/>
        </w:rPr>
      </w:pPr>
    </w:p>
    <w:sectPr w:rsidR="00BF0467" w:rsidRPr="009D18D2" w:rsidSect="002B46D7">
      <w:headerReference w:type="default" r:id="rId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19C" w:rsidRDefault="00FD219C" w:rsidP="002B46D7">
      <w:pPr>
        <w:spacing w:after="0" w:line="240" w:lineRule="auto"/>
      </w:pPr>
      <w:r>
        <w:separator/>
      </w:r>
    </w:p>
  </w:endnote>
  <w:endnote w:type="continuationSeparator" w:id="0">
    <w:p w:rsidR="00FD219C" w:rsidRDefault="00FD219C" w:rsidP="002B4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UI"/>
    <w:panose1 w:val="00000000000000000000"/>
    <w:charset w:val="80"/>
    <w:family w:val="auto"/>
    <w:notTrueType/>
    <w:pitch w:val="variable"/>
    <w:sig w:usb0="00000000"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Avenir-Book">
    <w:panose1 w:val="00000000000000000000"/>
    <w:charset w:val="00"/>
    <w:family w:val="swiss"/>
    <w:notTrueType/>
    <w:pitch w:val="default"/>
    <w:sig w:usb0="00000003" w:usb1="00000000" w:usb2="00000000" w:usb3="00000000" w:csb0="00000001" w:csb1="00000000"/>
  </w:font>
  <w:font w:name="Avenir-Medium">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NoyhBook">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19C" w:rsidRDefault="00FD219C" w:rsidP="002B46D7">
      <w:pPr>
        <w:spacing w:after="0" w:line="240" w:lineRule="auto"/>
      </w:pPr>
      <w:r>
        <w:separator/>
      </w:r>
    </w:p>
  </w:footnote>
  <w:footnote w:type="continuationSeparator" w:id="0">
    <w:p w:rsidR="00FD219C" w:rsidRDefault="00FD219C" w:rsidP="002B4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6D7" w:rsidRPr="002B46D7" w:rsidRDefault="002B46D7" w:rsidP="002B46D7">
    <w:pPr>
      <w:pStyle w:val="Header"/>
      <w:jc w:val="center"/>
      <w:rPr>
        <w:rFonts w:ascii="Gill Sans MT" w:hAnsi="Gill Sans MT"/>
        <w:b/>
        <w:sz w:val="24"/>
        <w:u w:val="single"/>
      </w:rPr>
    </w:pPr>
    <w:r w:rsidRPr="002B46D7">
      <w:rPr>
        <w:noProof/>
        <w:lang w:eastAsia="en-GB"/>
      </w:rPr>
      <w:drawing>
        <wp:anchor distT="0" distB="0" distL="114300" distR="114300" simplePos="0" relativeHeight="251659264" behindDoc="1" locked="0" layoutInCell="1" allowOverlap="1" wp14:anchorId="749A9903" wp14:editId="69ED0212">
          <wp:simplePos x="0" y="0"/>
          <wp:positionH relativeFrom="margin">
            <wp:align>right</wp:align>
          </wp:positionH>
          <wp:positionV relativeFrom="paragraph">
            <wp:posOffset>-259715</wp:posOffset>
          </wp:positionV>
          <wp:extent cx="638175" cy="638175"/>
          <wp:effectExtent l="0" t="0" r="9525" b="9525"/>
          <wp:wrapTight wrapText="bothSides">
            <wp:wrapPolygon edited="0">
              <wp:start x="6448" y="0"/>
              <wp:lineTo x="0" y="3224"/>
              <wp:lineTo x="0" y="16119"/>
              <wp:lineTo x="4513" y="20633"/>
              <wp:lineTo x="6448" y="21278"/>
              <wp:lineTo x="14830" y="21278"/>
              <wp:lineTo x="16764" y="20633"/>
              <wp:lineTo x="21278" y="16119"/>
              <wp:lineTo x="21278" y="3224"/>
              <wp:lineTo x="14830" y="0"/>
              <wp:lineTo x="6448" y="0"/>
            </wp:wrapPolygon>
          </wp:wrapTight>
          <wp:docPr id="1026" name="Picture 2" descr="Dawley CofE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awley CofE Primary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B46D7">
      <w:rPr>
        <w:rFonts w:ascii="Gill Sans MT" w:hAnsi="Gill Sans MT"/>
        <w:b/>
        <w:sz w:val="24"/>
      </w:rPr>
      <w:t xml:space="preserve">            </w:t>
    </w:r>
    <w:r>
      <w:rPr>
        <w:rFonts w:ascii="Gill Sans MT" w:hAnsi="Gill Sans MT"/>
        <w:b/>
        <w:sz w:val="24"/>
      </w:rPr>
      <w:t xml:space="preserve">           </w:t>
    </w:r>
    <w:r w:rsidR="003573E0">
      <w:rPr>
        <w:rFonts w:ascii="Gill Sans MT" w:hAnsi="Gill Sans MT"/>
        <w:b/>
        <w:sz w:val="24"/>
        <w:u w:val="single"/>
      </w:rPr>
      <w:t xml:space="preserve">Year </w:t>
    </w:r>
    <w:r w:rsidR="007254A0">
      <w:rPr>
        <w:rFonts w:ascii="Gill Sans MT" w:hAnsi="Gill Sans MT"/>
        <w:b/>
        <w:sz w:val="24"/>
        <w:u w:val="single"/>
      </w:rPr>
      <w:t xml:space="preserve">6 </w:t>
    </w:r>
    <w:r w:rsidRPr="002B46D7">
      <w:rPr>
        <w:rFonts w:ascii="Gill Sans MT" w:hAnsi="Gill Sans MT"/>
        <w:b/>
        <w:sz w:val="24"/>
        <w:u w:val="single"/>
      </w:rPr>
      <w:t>Curriculum Coverage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5BA0"/>
    <w:multiLevelType w:val="hybridMultilevel"/>
    <w:tmpl w:val="A592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B7416"/>
    <w:multiLevelType w:val="hybridMultilevel"/>
    <w:tmpl w:val="87A4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F6741"/>
    <w:multiLevelType w:val="hybridMultilevel"/>
    <w:tmpl w:val="1146E6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B44871"/>
    <w:multiLevelType w:val="hybridMultilevel"/>
    <w:tmpl w:val="01E2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2A6668"/>
    <w:multiLevelType w:val="hybridMultilevel"/>
    <w:tmpl w:val="B11C2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31168"/>
    <w:multiLevelType w:val="hybridMultilevel"/>
    <w:tmpl w:val="AC605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BD2CA3"/>
    <w:multiLevelType w:val="hybridMultilevel"/>
    <w:tmpl w:val="4DE26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A825B4"/>
    <w:multiLevelType w:val="hybridMultilevel"/>
    <w:tmpl w:val="7AF81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160BCA"/>
    <w:multiLevelType w:val="hybridMultilevel"/>
    <w:tmpl w:val="6EC61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1F819CE"/>
    <w:multiLevelType w:val="hybridMultilevel"/>
    <w:tmpl w:val="32CC1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6566D1"/>
    <w:multiLevelType w:val="hybridMultilevel"/>
    <w:tmpl w:val="3D823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C258C5"/>
    <w:multiLevelType w:val="hybridMultilevel"/>
    <w:tmpl w:val="9B0E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6338DA"/>
    <w:multiLevelType w:val="hybridMultilevel"/>
    <w:tmpl w:val="846E10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9407E3"/>
    <w:multiLevelType w:val="hybridMultilevel"/>
    <w:tmpl w:val="28A4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0D277D"/>
    <w:multiLevelType w:val="hybridMultilevel"/>
    <w:tmpl w:val="324CE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B475D5"/>
    <w:multiLevelType w:val="hybridMultilevel"/>
    <w:tmpl w:val="9FACF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F918F5"/>
    <w:multiLevelType w:val="hybridMultilevel"/>
    <w:tmpl w:val="5226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DB4F9C"/>
    <w:multiLevelType w:val="hybridMultilevel"/>
    <w:tmpl w:val="9E7A3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2702B"/>
    <w:multiLevelType w:val="hybridMultilevel"/>
    <w:tmpl w:val="E3723978"/>
    <w:lvl w:ilvl="0" w:tplc="DF6CC7C2">
      <w:numFmt w:val="bullet"/>
      <w:lvlText w:val=""/>
      <w:lvlJc w:val="left"/>
      <w:pPr>
        <w:ind w:left="336" w:hanging="225"/>
      </w:pPr>
      <w:rPr>
        <w:rFonts w:ascii="Symbol" w:eastAsia="Symbol" w:hAnsi="Symbol" w:cs="Symbol" w:hint="default"/>
        <w:w w:val="100"/>
        <w:sz w:val="14"/>
        <w:szCs w:val="1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A7447B"/>
    <w:multiLevelType w:val="hybridMultilevel"/>
    <w:tmpl w:val="CD96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CA6E57"/>
    <w:multiLevelType w:val="hybridMultilevel"/>
    <w:tmpl w:val="88163CAA"/>
    <w:lvl w:ilvl="0" w:tplc="DF6CC7C2">
      <w:numFmt w:val="bullet"/>
      <w:lvlText w:val=""/>
      <w:lvlJc w:val="left"/>
      <w:pPr>
        <w:ind w:left="335" w:hanging="225"/>
      </w:pPr>
      <w:rPr>
        <w:rFonts w:ascii="Symbol" w:eastAsia="Symbol" w:hAnsi="Symbol" w:cs="Symbol" w:hint="default"/>
        <w:w w:val="100"/>
        <w:sz w:val="14"/>
        <w:szCs w:val="14"/>
        <w:lang w:val="en-US" w:eastAsia="en-US" w:bidi="en-US"/>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num w:numId="1">
    <w:abstractNumId w:val="19"/>
  </w:num>
  <w:num w:numId="2">
    <w:abstractNumId w:val="18"/>
  </w:num>
  <w:num w:numId="3">
    <w:abstractNumId w:val="20"/>
  </w:num>
  <w:num w:numId="4">
    <w:abstractNumId w:val="8"/>
  </w:num>
  <w:num w:numId="5">
    <w:abstractNumId w:val="0"/>
  </w:num>
  <w:num w:numId="6">
    <w:abstractNumId w:val="1"/>
  </w:num>
  <w:num w:numId="7">
    <w:abstractNumId w:val="16"/>
  </w:num>
  <w:num w:numId="8">
    <w:abstractNumId w:val="7"/>
  </w:num>
  <w:num w:numId="9">
    <w:abstractNumId w:val="5"/>
  </w:num>
  <w:num w:numId="10">
    <w:abstractNumId w:val="4"/>
  </w:num>
  <w:num w:numId="11">
    <w:abstractNumId w:val="13"/>
  </w:num>
  <w:num w:numId="12">
    <w:abstractNumId w:val="3"/>
  </w:num>
  <w:num w:numId="13">
    <w:abstractNumId w:val="12"/>
  </w:num>
  <w:num w:numId="14">
    <w:abstractNumId w:val="2"/>
  </w:num>
  <w:num w:numId="15">
    <w:abstractNumId w:val="14"/>
  </w:num>
  <w:num w:numId="16">
    <w:abstractNumId w:val="15"/>
  </w:num>
  <w:num w:numId="17">
    <w:abstractNumId w:val="17"/>
  </w:num>
  <w:num w:numId="18">
    <w:abstractNumId w:val="11"/>
  </w:num>
  <w:num w:numId="19">
    <w:abstractNumId w:val="10"/>
  </w:num>
  <w:num w:numId="20">
    <w:abstractNumId w:val="9"/>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6D7"/>
    <w:rsid w:val="00057A5F"/>
    <w:rsid w:val="0009603E"/>
    <w:rsid w:val="000B08C5"/>
    <w:rsid w:val="000C6E14"/>
    <w:rsid w:val="000D5665"/>
    <w:rsid w:val="000F6834"/>
    <w:rsid w:val="001130F7"/>
    <w:rsid w:val="00123BF5"/>
    <w:rsid w:val="001302AB"/>
    <w:rsid w:val="00131A0A"/>
    <w:rsid w:val="001749EC"/>
    <w:rsid w:val="00186C37"/>
    <w:rsid w:val="00197F23"/>
    <w:rsid w:val="001A3DC1"/>
    <w:rsid w:val="001E4CFE"/>
    <w:rsid w:val="00260B25"/>
    <w:rsid w:val="002B46D7"/>
    <w:rsid w:val="0031637F"/>
    <w:rsid w:val="00334C85"/>
    <w:rsid w:val="003573E0"/>
    <w:rsid w:val="003B0CD0"/>
    <w:rsid w:val="003D57D0"/>
    <w:rsid w:val="003E5D0D"/>
    <w:rsid w:val="003F1009"/>
    <w:rsid w:val="003F4645"/>
    <w:rsid w:val="00400E87"/>
    <w:rsid w:val="00407355"/>
    <w:rsid w:val="00414EA9"/>
    <w:rsid w:val="00430E59"/>
    <w:rsid w:val="00434DC4"/>
    <w:rsid w:val="0045154E"/>
    <w:rsid w:val="00464D4A"/>
    <w:rsid w:val="004A125B"/>
    <w:rsid w:val="004A2A94"/>
    <w:rsid w:val="0055280A"/>
    <w:rsid w:val="0055528B"/>
    <w:rsid w:val="005A398E"/>
    <w:rsid w:val="005B6208"/>
    <w:rsid w:val="005C62F9"/>
    <w:rsid w:val="00602FEF"/>
    <w:rsid w:val="00611E93"/>
    <w:rsid w:val="00681769"/>
    <w:rsid w:val="007254A0"/>
    <w:rsid w:val="007423F2"/>
    <w:rsid w:val="00775F93"/>
    <w:rsid w:val="00794B0E"/>
    <w:rsid w:val="007C7115"/>
    <w:rsid w:val="00852BD2"/>
    <w:rsid w:val="0088122A"/>
    <w:rsid w:val="008A3268"/>
    <w:rsid w:val="00903036"/>
    <w:rsid w:val="00936414"/>
    <w:rsid w:val="009374A8"/>
    <w:rsid w:val="00975BDC"/>
    <w:rsid w:val="009B3E10"/>
    <w:rsid w:val="009D18D2"/>
    <w:rsid w:val="009D562E"/>
    <w:rsid w:val="00A17EED"/>
    <w:rsid w:val="00A43BEE"/>
    <w:rsid w:val="00A67739"/>
    <w:rsid w:val="00A72277"/>
    <w:rsid w:val="00A82853"/>
    <w:rsid w:val="00A86389"/>
    <w:rsid w:val="00A90582"/>
    <w:rsid w:val="00AA2EF3"/>
    <w:rsid w:val="00AB7A78"/>
    <w:rsid w:val="00AC0DBC"/>
    <w:rsid w:val="00AD7238"/>
    <w:rsid w:val="00AE6AF6"/>
    <w:rsid w:val="00AF3909"/>
    <w:rsid w:val="00B0789F"/>
    <w:rsid w:val="00B449F3"/>
    <w:rsid w:val="00B55C25"/>
    <w:rsid w:val="00B73354"/>
    <w:rsid w:val="00B81B8E"/>
    <w:rsid w:val="00B9779A"/>
    <w:rsid w:val="00BD1B7C"/>
    <w:rsid w:val="00BF4F08"/>
    <w:rsid w:val="00C74260"/>
    <w:rsid w:val="00C86C49"/>
    <w:rsid w:val="00C90D23"/>
    <w:rsid w:val="00C94225"/>
    <w:rsid w:val="00CA0798"/>
    <w:rsid w:val="00CC2287"/>
    <w:rsid w:val="00CE1D6C"/>
    <w:rsid w:val="00CE7C9D"/>
    <w:rsid w:val="00D64AE0"/>
    <w:rsid w:val="00DD5E03"/>
    <w:rsid w:val="00DF0A79"/>
    <w:rsid w:val="00E60AAE"/>
    <w:rsid w:val="00E96054"/>
    <w:rsid w:val="00F053EC"/>
    <w:rsid w:val="00F3692B"/>
    <w:rsid w:val="00F52118"/>
    <w:rsid w:val="00F535EE"/>
    <w:rsid w:val="00F5533A"/>
    <w:rsid w:val="00F57A31"/>
    <w:rsid w:val="00F622EB"/>
    <w:rsid w:val="00F861C6"/>
    <w:rsid w:val="00FA4ED9"/>
    <w:rsid w:val="00FD219C"/>
    <w:rsid w:val="00FD72BA"/>
    <w:rsid w:val="00FE5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17ECF"/>
  <w15:chartTrackingRefBased/>
  <w15:docId w15:val="{97AFBD3D-737D-4798-9793-6F8FF8ACB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34C8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4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46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46D7"/>
  </w:style>
  <w:style w:type="paragraph" w:styleId="Footer">
    <w:name w:val="footer"/>
    <w:basedOn w:val="Normal"/>
    <w:link w:val="FooterChar"/>
    <w:uiPriority w:val="99"/>
    <w:unhideWhenUsed/>
    <w:rsid w:val="002B46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46D7"/>
  </w:style>
  <w:style w:type="paragraph" w:styleId="ListParagraph">
    <w:name w:val="List Paragraph"/>
    <w:basedOn w:val="Normal"/>
    <w:uiPriority w:val="34"/>
    <w:qFormat/>
    <w:rsid w:val="00C90D23"/>
    <w:pPr>
      <w:ind w:left="720"/>
      <w:contextualSpacing/>
    </w:pPr>
  </w:style>
  <w:style w:type="paragraph" w:customStyle="1" w:styleId="TableParagraph">
    <w:name w:val="Table Paragraph"/>
    <w:basedOn w:val="Normal"/>
    <w:uiPriority w:val="1"/>
    <w:qFormat/>
    <w:rsid w:val="00A82853"/>
    <w:pPr>
      <w:widowControl w:val="0"/>
      <w:autoSpaceDE w:val="0"/>
      <w:autoSpaceDN w:val="0"/>
      <w:spacing w:after="0" w:line="240" w:lineRule="auto"/>
    </w:pPr>
    <w:rPr>
      <w:rFonts w:ascii="Calibri" w:eastAsia="Calibri" w:hAnsi="Calibri" w:cs="Calibri"/>
      <w:lang w:val="en-US" w:bidi="en-US"/>
    </w:rPr>
  </w:style>
  <w:style w:type="paragraph" w:customStyle="1" w:styleId="Default">
    <w:name w:val="Default"/>
    <w:rsid w:val="00852BD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905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582"/>
    <w:rPr>
      <w:rFonts w:ascii="Segoe UI" w:hAnsi="Segoe UI" w:cs="Segoe UI"/>
      <w:sz w:val="18"/>
      <w:szCs w:val="18"/>
    </w:rPr>
  </w:style>
  <w:style w:type="character" w:customStyle="1" w:styleId="Heading3Char">
    <w:name w:val="Heading 3 Char"/>
    <w:basedOn w:val="DefaultParagraphFont"/>
    <w:link w:val="Heading3"/>
    <w:uiPriority w:val="9"/>
    <w:rsid w:val="00334C85"/>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34C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449F3"/>
    <w:pPr>
      <w:spacing w:after="0" w:line="240" w:lineRule="auto"/>
    </w:pPr>
    <w:rPr>
      <w:rFonts w:ascii="Cambria" w:eastAsia="MS ??"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00918">
      <w:bodyDiv w:val="1"/>
      <w:marLeft w:val="0"/>
      <w:marRight w:val="0"/>
      <w:marTop w:val="0"/>
      <w:marBottom w:val="0"/>
      <w:divBdr>
        <w:top w:val="none" w:sz="0" w:space="0" w:color="auto"/>
        <w:left w:val="none" w:sz="0" w:space="0" w:color="auto"/>
        <w:bottom w:val="none" w:sz="0" w:space="0" w:color="auto"/>
        <w:right w:val="none" w:sz="0" w:space="0" w:color="auto"/>
      </w:divBdr>
    </w:div>
    <w:div w:id="405029117">
      <w:bodyDiv w:val="1"/>
      <w:marLeft w:val="0"/>
      <w:marRight w:val="0"/>
      <w:marTop w:val="0"/>
      <w:marBottom w:val="0"/>
      <w:divBdr>
        <w:top w:val="none" w:sz="0" w:space="0" w:color="auto"/>
        <w:left w:val="none" w:sz="0" w:space="0" w:color="auto"/>
        <w:bottom w:val="none" w:sz="0" w:space="0" w:color="auto"/>
        <w:right w:val="none" w:sz="0" w:space="0" w:color="auto"/>
      </w:divBdr>
    </w:div>
    <w:div w:id="706760173">
      <w:bodyDiv w:val="1"/>
      <w:marLeft w:val="0"/>
      <w:marRight w:val="0"/>
      <w:marTop w:val="0"/>
      <w:marBottom w:val="0"/>
      <w:divBdr>
        <w:top w:val="none" w:sz="0" w:space="0" w:color="auto"/>
        <w:left w:val="none" w:sz="0" w:space="0" w:color="auto"/>
        <w:bottom w:val="none" w:sz="0" w:space="0" w:color="auto"/>
        <w:right w:val="none" w:sz="0" w:space="0" w:color="auto"/>
      </w:divBdr>
    </w:div>
    <w:div w:id="1093403896">
      <w:bodyDiv w:val="1"/>
      <w:marLeft w:val="0"/>
      <w:marRight w:val="0"/>
      <w:marTop w:val="0"/>
      <w:marBottom w:val="0"/>
      <w:divBdr>
        <w:top w:val="none" w:sz="0" w:space="0" w:color="auto"/>
        <w:left w:val="none" w:sz="0" w:space="0" w:color="auto"/>
        <w:bottom w:val="none" w:sz="0" w:space="0" w:color="auto"/>
        <w:right w:val="none" w:sz="0" w:space="0" w:color="auto"/>
      </w:divBdr>
    </w:div>
    <w:div w:id="1530336314">
      <w:bodyDiv w:val="1"/>
      <w:marLeft w:val="0"/>
      <w:marRight w:val="0"/>
      <w:marTop w:val="0"/>
      <w:marBottom w:val="0"/>
      <w:divBdr>
        <w:top w:val="none" w:sz="0" w:space="0" w:color="auto"/>
        <w:left w:val="none" w:sz="0" w:space="0" w:color="auto"/>
        <w:bottom w:val="none" w:sz="0" w:space="0" w:color="auto"/>
        <w:right w:val="none" w:sz="0" w:space="0" w:color="auto"/>
      </w:divBdr>
    </w:div>
    <w:div w:id="1550141485">
      <w:bodyDiv w:val="1"/>
      <w:marLeft w:val="0"/>
      <w:marRight w:val="0"/>
      <w:marTop w:val="0"/>
      <w:marBottom w:val="0"/>
      <w:divBdr>
        <w:top w:val="none" w:sz="0" w:space="0" w:color="auto"/>
        <w:left w:val="none" w:sz="0" w:space="0" w:color="auto"/>
        <w:bottom w:val="none" w:sz="0" w:space="0" w:color="auto"/>
        <w:right w:val="none" w:sz="0" w:space="0" w:color="auto"/>
      </w:divBdr>
    </w:div>
    <w:div w:id="1571229287">
      <w:bodyDiv w:val="1"/>
      <w:marLeft w:val="0"/>
      <w:marRight w:val="0"/>
      <w:marTop w:val="0"/>
      <w:marBottom w:val="0"/>
      <w:divBdr>
        <w:top w:val="none" w:sz="0" w:space="0" w:color="auto"/>
        <w:left w:val="none" w:sz="0" w:space="0" w:color="auto"/>
        <w:bottom w:val="none" w:sz="0" w:space="0" w:color="auto"/>
        <w:right w:val="none" w:sz="0" w:space="0" w:color="auto"/>
      </w:divBdr>
    </w:div>
    <w:div w:id="1805079360">
      <w:bodyDiv w:val="1"/>
      <w:marLeft w:val="0"/>
      <w:marRight w:val="0"/>
      <w:marTop w:val="0"/>
      <w:marBottom w:val="0"/>
      <w:divBdr>
        <w:top w:val="none" w:sz="0" w:space="0" w:color="auto"/>
        <w:left w:val="none" w:sz="0" w:space="0" w:color="auto"/>
        <w:bottom w:val="none" w:sz="0" w:space="0" w:color="auto"/>
        <w:right w:val="none" w:sz="0" w:space="0" w:color="auto"/>
      </w:divBdr>
    </w:div>
    <w:div w:id="1993872548">
      <w:bodyDiv w:val="1"/>
      <w:marLeft w:val="0"/>
      <w:marRight w:val="0"/>
      <w:marTop w:val="0"/>
      <w:marBottom w:val="0"/>
      <w:divBdr>
        <w:top w:val="none" w:sz="0" w:space="0" w:color="auto"/>
        <w:left w:val="none" w:sz="0" w:space="0" w:color="auto"/>
        <w:bottom w:val="none" w:sz="0" w:space="0" w:color="auto"/>
        <w:right w:val="none" w:sz="0" w:space="0" w:color="auto"/>
      </w:divBdr>
    </w:div>
    <w:div w:id="200705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B3881-E218-4B53-AF6F-383880FE6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2435</Words>
  <Characters>13885</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Houlston2, Kerri</dc:creator>
  <cp:keywords/>
  <dc:description/>
  <cp:lastModifiedBy>woodhouse, emma</cp:lastModifiedBy>
  <cp:revision>2</cp:revision>
  <cp:lastPrinted>2019-12-09T13:27:00Z</cp:lastPrinted>
  <dcterms:created xsi:type="dcterms:W3CDTF">2021-04-19T14:38:00Z</dcterms:created>
  <dcterms:modified xsi:type="dcterms:W3CDTF">2021-04-19T14:38:00Z</dcterms:modified>
</cp:coreProperties>
</file>